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F5A343" w14:textId="77777777" w:rsidR="00EA1D3E" w:rsidRPr="00D74582" w:rsidRDefault="009B5AE6">
      <w:pPr>
        <w:rPr>
          <w:rFonts w:asciiTheme="majorEastAsia" w:eastAsiaTheme="majorEastAsia" w:hAnsiTheme="majorEastAsia"/>
          <w:sz w:val="24"/>
          <w:szCs w:val="24"/>
        </w:rPr>
      </w:pPr>
      <w:r w:rsidRPr="00D74582">
        <w:rPr>
          <w:rFonts w:asciiTheme="majorEastAsia" w:eastAsiaTheme="majorEastAsia" w:hAnsiTheme="majorEastAsia"/>
          <w:sz w:val="24"/>
          <w:szCs w:val="24"/>
        </w:rPr>
        <w:t>様式</w:t>
      </w:r>
      <w:r w:rsidR="004E3DC7" w:rsidRPr="00D74582">
        <w:rPr>
          <w:rFonts w:asciiTheme="majorEastAsia" w:eastAsiaTheme="majorEastAsia" w:hAnsiTheme="majorEastAsia" w:hint="eastAsia"/>
          <w:sz w:val="24"/>
          <w:szCs w:val="24"/>
        </w:rPr>
        <w:t>５の</w:t>
      </w:r>
      <w:r w:rsidR="00DD50D5" w:rsidRPr="00D74582">
        <w:rPr>
          <w:rFonts w:asciiTheme="majorEastAsia" w:eastAsiaTheme="majorEastAsia" w:hAnsiTheme="majorEastAsia" w:hint="eastAsia"/>
          <w:sz w:val="24"/>
          <w:szCs w:val="24"/>
        </w:rPr>
        <w:t>６</w:t>
      </w:r>
    </w:p>
    <w:p w14:paraId="59F5A344" w14:textId="77777777" w:rsidR="009B5AE6" w:rsidRPr="00D74582" w:rsidRDefault="009B5AE6">
      <w:pPr>
        <w:rPr>
          <w:rFonts w:asciiTheme="majorEastAsia" w:eastAsiaTheme="majorEastAsia" w:hAnsiTheme="majorEastAsia"/>
        </w:rPr>
      </w:pPr>
    </w:p>
    <w:p w14:paraId="59F5A345" w14:textId="1ACFB347" w:rsidR="009B5AE6" w:rsidRPr="00D74582" w:rsidRDefault="00DD50D5" w:rsidP="00FC540E">
      <w:pPr>
        <w:jc w:val="center"/>
        <w:rPr>
          <w:rFonts w:asciiTheme="majorEastAsia" w:eastAsiaTheme="majorEastAsia" w:hAnsiTheme="majorEastAsia"/>
          <w:sz w:val="32"/>
          <w:szCs w:val="36"/>
        </w:rPr>
      </w:pPr>
      <w:r w:rsidRPr="00D74582">
        <w:rPr>
          <w:rFonts w:asciiTheme="majorEastAsia" w:eastAsiaTheme="majorEastAsia" w:hAnsiTheme="majorEastAsia" w:hint="eastAsia"/>
          <w:sz w:val="32"/>
          <w:szCs w:val="36"/>
        </w:rPr>
        <w:t>療養病棟入院基本料における</w:t>
      </w:r>
      <w:r w:rsidR="008B13B2" w:rsidRPr="00D74582">
        <w:rPr>
          <w:rFonts w:asciiTheme="majorEastAsia" w:eastAsiaTheme="majorEastAsia" w:hAnsiTheme="majorEastAsia" w:hint="eastAsia"/>
          <w:sz w:val="32"/>
          <w:szCs w:val="36"/>
        </w:rPr>
        <w:t>「中心静脈注射用カテーテルに係る院内感染対策のための指針」</w:t>
      </w:r>
      <w:r w:rsidR="000A6F69" w:rsidRPr="00D74582">
        <w:rPr>
          <w:rFonts w:asciiTheme="majorEastAsia" w:eastAsiaTheme="majorEastAsia" w:hAnsiTheme="majorEastAsia"/>
          <w:sz w:val="32"/>
          <w:szCs w:val="36"/>
        </w:rPr>
        <w:t>の施設基準に係る届出書添付書類</w:t>
      </w:r>
    </w:p>
    <w:p w14:paraId="59F5A346" w14:textId="77777777" w:rsidR="007A3E0B" w:rsidRPr="00D74582" w:rsidRDefault="007A3E0B">
      <w:pPr>
        <w:rPr>
          <w:rFonts w:asciiTheme="majorEastAsia" w:eastAsiaTheme="majorEastAsia" w:hAnsiTheme="majorEastAsia"/>
          <w:sz w:val="24"/>
          <w:szCs w:val="24"/>
        </w:rPr>
      </w:pPr>
    </w:p>
    <w:p w14:paraId="59F5A347" w14:textId="77777777" w:rsidR="00D040DC" w:rsidRPr="00D74582" w:rsidRDefault="00D040DC">
      <w:pPr>
        <w:rPr>
          <w:rFonts w:asciiTheme="majorEastAsia" w:eastAsiaTheme="majorEastAsia" w:hAnsiTheme="majorEastAsia"/>
          <w:sz w:val="24"/>
          <w:szCs w:val="24"/>
        </w:rPr>
      </w:pPr>
    </w:p>
    <w:p w14:paraId="59F5A34F" w14:textId="77777777" w:rsidR="00FC540E" w:rsidRPr="00D74582" w:rsidRDefault="00FC540E">
      <w:pPr>
        <w:rPr>
          <w:rFonts w:asciiTheme="majorEastAsia" w:eastAsiaTheme="majorEastAsia" w:hAnsiTheme="majorEastAsia"/>
          <w:sz w:val="26"/>
          <w:szCs w:val="26"/>
        </w:rPr>
      </w:pPr>
    </w:p>
    <w:p w14:paraId="59F5A350" w14:textId="6EEC8CEE" w:rsidR="00FC540E" w:rsidRPr="00D74582" w:rsidRDefault="00FC540E" w:rsidP="00D74582">
      <w:pPr>
        <w:ind w:firstLineChars="100" w:firstLine="280"/>
        <w:rPr>
          <w:rFonts w:asciiTheme="majorEastAsia" w:eastAsiaTheme="majorEastAsia" w:hAnsiTheme="majorEastAsia"/>
          <w:sz w:val="28"/>
          <w:szCs w:val="26"/>
        </w:rPr>
      </w:pPr>
      <w:r w:rsidRPr="00D74582">
        <w:rPr>
          <w:rFonts w:asciiTheme="majorEastAsia" w:eastAsiaTheme="majorEastAsia" w:hAnsiTheme="majorEastAsia" w:hint="eastAsia"/>
          <w:sz w:val="28"/>
          <w:szCs w:val="26"/>
        </w:rPr>
        <w:t>「中心静脈注射用カテーテルに係る院内感染対策のための指針」を定めている場合は、</w:t>
      </w:r>
      <w:r w:rsidRPr="00D74582">
        <w:rPr>
          <w:rFonts w:asciiTheme="majorEastAsia" w:eastAsiaTheme="majorEastAsia" w:hAnsiTheme="majorEastAsia"/>
          <w:sz w:val="28"/>
          <w:szCs w:val="26"/>
        </w:rPr>
        <w:t>□に</w:t>
      </w:r>
      <w:r w:rsidRPr="00D74582">
        <w:rPr>
          <w:rFonts w:asciiTheme="majorEastAsia" w:eastAsiaTheme="majorEastAsia" w:hAnsiTheme="majorEastAsia" w:hint="eastAsia"/>
          <w:sz w:val="28"/>
          <w:szCs w:val="26"/>
        </w:rPr>
        <w:t>、</w:t>
      </w:r>
      <w:r w:rsidRPr="00D74582">
        <w:rPr>
          <w:rFonts w:asciiTheme="majorEastAsia" w:eastAsiaTheme="majorEastAsia" w:hAnsiTheme="majorEastAsia"/>
          <w:sz w:val="28"/>
          <w:szCs w:val="26"/>
        </w:rPr>
        <w:t>「✓」を記入のこと</w:t>
      </w:r>
    </w:p>
    <w:tbl>
      <w:tblPr>
        <w:tblW w:w="9841" w:type="dxa"/>
        <w:tblInd w:w="-5" w:type="dxa"/>
        <w:tblCellMar>
          <w:left w:w="99" w:type="dxa"/>
          <w:right w:w="99" w:type="dxa"/>
        </w:tblCellMar>
        <w:tblLook w:val="04A0" w:firstRow="1" w:lastRow="0" w:firstColumn="1" w:lastColumn="0" w:noHBand="0" w:noVBand="1"/>
      </w:tblPr>
      <w:tblGrid>
        <w:gridCol w:w="9841"/>
      </w:tblGrid>
      <w:tr w:rsidR="00D74582" w:rsidRPr="00D74582" w14:paraId="59F5A354" w14:textId="77777777" w:rsidTr="00AF1DEA">
        <w:trPr>
          <w:trHeight w:val="799"/>
        </w:trPr>
        <w:tc>
          <w:tcPr>
            <w:tcW w:w="9841" w:type="dxa"/>
            <w:tcBorders>
              <w:top w:val="single" w:sz="4" w:space="0" w:color="auto"/>
              <w:left w:val="single" w:sz="4" w:space="0" w:color="auto"/>
              <w:bottom w:val="single" w:sz="4" w:space="0" w:color="auto"/>
              <w:right w:val="single" w:sz="4" w:space="0" w:color="000000"/>
            </w:tcBorders>
          </w:tcPr>
          <w:p w14:paraId="59F5A351" w14:textId="77777777" w:rsidR="00FC540E" w:rsidRPr="00D74582" w:rsidRDefault="00FC540E" w:rsidP="00AF1DEA">
            <w:pPr>
              <w:widowControl/>
              <w:jc w:val="left"/>
              <w:rPr>
                <w:rFonts w:ascii="ＭＳ Ｐゴシック" w:eastAsia="ＭＳ Ｐゴシック" w:hAnsi="ＭＳ Ｐゴシック" w:cs="ＭＳ Ｐゴシック"/>
                <w:kern w:val="0"/>
                <w:sz w:val="26"/>
                <w:szCs w:val="26"/>
              </w:rPr>
            </w:pPr>
          </w:p>
          <w:p w14:paraId="59F5A352" w14:textId="77777777" w:rsidR="00FC540E" w:rsidRPr="00D74582" w:rsidRDefault="00FC540E" w:rsidP="00FC540E">
            <w:pPr>
              <w:widowControl/>
              <w:ind w:leftChars="100" w:left="491" w:hangingChars="100" w:hanging="281"/>
              <w:jc w:val="left"/>
              <w:rPr>
                <w:rFonts w:ascii="ＭＳ Ｐゴシック" w:eastAsia="ＭＳ Ｐゴシック" w:hAnsi="ＭＳ Ｐゴシック" w:cs="ＭＳ Ｐゴシック"/>
                <w:kern w:val="0"/>
                <w:sz w:val="28"/>
                <w:szCs w:val="28"/>
              </w:rPr>
            </w:pPr>
            <w:r w:rsidRPr="00D74582">
              <w:rPr>
                <w:rFonts w:asciiTheme="majorEastAsia" w:eastAsiaTheme="majorEastAsia" w:hAnsiTheme="majorEastAsia"/>
                <w:b/>
                <w:sz w:val="28"/>
                <w:szCs w:val="28"/>
              </w:rPr>
              <w:t>□</w:t>
            </w:r>
            <w:r w:rsidRPr="00D74582">
              <w:rPr>
                <w:rFonts w:asciiTheme="majorEastAsia" w:eastAsiaTheme="majorEastAsia" w:hAnsiTheme="majorEastAsia" w:hint="eastAsia"/>
                <w:b/>
                <w:sz w:val="28"/>
                <w:szCs w:val="28"/>
              </w:rPr>
              <w:t xml:space="preserve">　</w:t>
            </w:r>
            <w:r w:rsidRPr="00D74582">
              <w:rPr>
                <w:rFonts w:asciiTheme="majorEastAsia" w:eastAsiaTheme="majorEastAsia" w:hAnsiTheme="majorEastAsia" w:hint="eastAsia"/>
                <w:sz w:val="28"/>
                <w:szCs w:val="28"/>
              </w:rPr>
              <w:t>中心静脈注射用カテーテルに係る院内感染対策のための指針を保険医療機関として定めている。</w:t>
            </w:r>
          </w:p>
          <w:p w14:paraId="59F5A353" w14:textId="77777777" w:rsidR="00FC540E" w:rsidRPr="00D74582" w:rsidRDefault="00FC540E" w:rsidP="00AF1DEA">
            <w:pPr>
              <w:widowControl/>
              <w:ind w:left="3380" w:hangingChars="1300" w:hanging="3380"/>
              <w:jc w:val="left"/>
              <w:rPr>
                <w:rFonts w:ascii="ＭＳ Ｐゴシック" w:eastAsia="ＭＳ Ｐゴシック" w:hAnsi="ＭＳ Ｐゴシック" w:cs="ＭＳ Ｐゴシック"/>
                <w:kern w:val="0"/>
                <w:sz w:val="26"/>
                <w:szCs w:val="26"/>
              </w:rPr>
            </w:pPr>
          </w:p>
        </w:tc>
      </w:tr>
    </w:tbl>
    <w:p w14:paraId="59F5A355" w14:textId="77777777" w:rsidR="00FC540E" w:rsidRPr="00D74582" w:rsidRDefault="00FC540E">
      <w:pPr>
        <w:rPr>
          <w:rFonts w:asciiTheme="majorEastAsia" w:eastAsiaTheme="majorEastAsia" w:hAnsiTheme="majorEastAsia"/>
          <w:sz w:val="26"/>
          <w:szCs w:val="26"/>
        </w:rPr>
      </w:pPr>
    </w:p>
    <w:p w14:paraId="59F5A356" w14:textId="77777777" w:rsidR="009B126B" w:rsidRPr="00D74582" w:rsidRDefault="009B126B">
      <w:pPr>
        <w:rPr>
          <w:rFonts w:asciiTheme="majorEastAsia" w:eastAsiaTheme="majorEastAsia" w:hAnsiTheme="majorEastAsia"/>
          <w:sz w:val="26"/>
          <w:szCs w:val="26"/>
        </w:rPr>
      </w:pPr>
      <w:r w:rsidRPr="00D74582">
        <w:rPr>
          <w:rFonts w:asciiTheme="majorEastAsia" w:eastAsiaTheme="majorEastAsia" w:hAnsiTheme="majorEastAsia"/>
          <w:sz w:val="26"/>
          <w:szCs w:val="26"/>
        </w:rPr>
        <w:t>[記載上の</w:t>
      </w:r>
      <w:r w:rsidR="00083BE7" w:rsidRPr="00D74582">
        <w:rPr>
          <w:rFonts w:asciiTheme="majorEastAsia" w:eastAsiaTheme="majorEastAsia" w:hAnsiTheme="majorEastAsia" w:hint="eastAsia"/>
          <w:sz w:val="26"/>
          <w:szCs w:val="26"/>
        </w:rPr>
        <w:t>注意</w:t>
      </w:r>
      <w:r w:rsidRPr="00D74582">
        <w:rPr>
          <w:rFonts w:asciiTheme="majorEastAsia" w:eastAsiaTheme="majorEastAsia" w:hAnsiTheme="majorEastAsia"/>
          <w:sz w:val="26"/>
          <w:szCs w:val="26"/>
        </w:rPr>
        <w:t>]</w:t>
      </w:r>
    </w:p>
    <w:p w14:paraId="59F5A357" w14:textId="77777777" w:rsidR="00EA72D9" w:rsidRPr="00D74582" w:rsidRDefault="00DD50D5" w:rsidP="005D5F1D">
      <w:pPr>
        <w:spacing w:line="0" w:lineRule="atLeast"/>
        <w:ind w:leftChars="100" w:left="470" w:hangingChars="100" w:hanging="260"/>
        <w:rPr>
          <w:rFonts w:asciiTheme="majorEastAsia" w:eastAsiaTheme="majorEastAsia" w:hAnsiTheme="majorEastAsia"/>
          <w:sz w:val="26"/>
          <w:szCs w:val="26"/>
        </w:rPr>
      </w:pPr>
      <w:r w:rsidRPr="00D74582">
        <w:rPr>
          <w:rFonts w:asciiTheme="majorEastAsia" w:eastAsiaTheme="majorEastAsia" w:hAnsiTheme="majorEastAsia" w:hint="eastAsia"/>
          <w:sz w:val="26"/>
          <w:szCs w:val="26"/>
        </w:rPr>
        <w:t>当該指針に関する資料の添付は不要である。</w:t>
      </w:r>
    </w:p>
    <w:sectPr w:rsidR="00EA72D9" w:rsidRPr="00D74582" w:rsidSect="00CF309C">
      <w:pgSz w:w="11906" w:h="16838"/>
      <w:pgMar w:top="1134" w:right="1134" w:bottom="1134" w:left="1134"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309332" w14:textId="77777777" w:rsidR="00475889" w:rsidRDefault="00475889" w:rsidP="007A3E0B">
      <w:r>
        <w:separator/>
      </w:r>
    </w:p>
  </w:endnote>
  <w:endnote w:type="continuationSeparator" w:id="0">
    <w:p w14:paraId="52DADEA8" w14:textId="77777777" w:rsidR="00475889" w:rsidRDefault="00475889" w:rsidP="007A3E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0CC63" w14:textId="77777777" w:rsidR="00475889" w:rsidRDefault="00475889" w:rsidP="007A3E0B">
      <w:r>
        <w:separator/>
      </w:r>
    </w:p>
  </w:footnote>
  <w:footnote w:type="continuationSeparator" w:id="0">
    <w:p w14:paraId="4342A77D" w14:textId="77777777" w:rsidR="00475889" w:rsidRDefault="00475889" w:rsidP="007A3E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0F3AB8"/>
    <w:multiLevelType w:val="hybridMultilevel"/>
    <w:tmpl w:val="4476D5F6"/>
    <w:lvl w:ilvl="0" w:tplc="9E324F2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BC53086"/>
    <w:multiLevelType w:val="hybridMultilevel"/>
    <w:tmpl w:val="8C669ACC"/>
    <w:lvl w:ilvl="0" w:tplc="799612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D1F749B"/>
    <w:multiLevelType w:val="hybridMultilevel"/>
    <w:tmpl w:val="F4A06254"/>
    <w:lvl w:ilvl="0" w:tplc="D1B259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139182093">
    <w:abstractNumId w:val="1"/>
  </w:num>
  <w:num w:numId="2" w16cid:durableId="1792547782">
    <w:abstractNumId w:val="2"/>
  </w:num>
  <w:num w:numId="3" w16cid:durableId="7656169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6609"/>
    <w:rsid w:val="00065DE1"/>
    <w:rsid w:val="0007135A"/>
    <w:rsid w:val="0007677E"/>
    <w:rsid w:val="000811E0"/>
    <w:rsid w:val="00083BE7"/>
    <w:rsid w:val="00091484"/>
    <w:rsid w:val="00091CF1"/>
    <w:rsid w:val="000A6F69"/>
    <w:rsid w:val="001225A3"/>
    <w:rsid w:val="00131B1D"/>
    <w:rsid w:val="00142FD7"/>
    <w:rsid w:val="001B45E2"/>
    <w:rsid w:val="001D5E44"/>
    <w:rsid w:val="00202E0F"/>
    <w:rsid w:val="0020636A"/>
    <w:rsid w:val="00227052"/>
    <w:rsid w:val="0024040B"/>
    <w:rsid w:val="00265A15"/>
    <w:rsid w:val="0027438D"/>
    <w:rsid w:val="0027500C"/>
    <w:rsid w:val="0028127D"/>
    <w:rsid w:val="00281CB8"/>
    <w:rsid w:val="00324430"/>
    <w:rsid w:val="0039326D"/>
    <w:rsid w:val="003E2752"/>
    <w:rsid w:val="003E4316"/>
    <w:rsid w:val="00430C9B"/>
    <w:rsid w:val="00444F8B"/>
    <w:rsid w:val="00461674"/>
    <w:rsid w:val="00475889"/>
    <w:rsid w:val="004B6B1D"/>
    <w:rsid w:val="004E3DC7"/>
    <w:rsid w:val="004E5BAC"/>
    <w:rsid w:val="00501BA1"/>
    <w:rsid w:val="00515A9B"/>
    <w:rsid w:val="0053113B"/>
    <w:rsid w:val="005404E0"/>
    <w:rsid w:val="005B0C14"/>
    <w:rsid w:val="005C367F"/>
    <w:rsid w:val="005C7D90"/>
    <w:rsid w:val="005D5F1D"/>
    <w:rsid w:val="0061234B"/>
    <w:rsid w:val="00681282"/>
    <w:rsid w:val="00696DCD"/>
    <w:rsid w:val="006A6609"/>
    <w:rsid w:val="00706ADF"/>
    <w:rsid w:val="007138AD"/>
    <w:rsid w:val="00721A2C"/>
    <w:rsid w:val="00752012"/>
    <w:rsid w:val="00771F86"/>
    <w:rsid w:val="007819CB"/>
    <w:rsid w:val="007920A3"/>
    <w:rsid w:val="0079255E"/>
    <w:rsid w:val="007A3E0B"/>
    <w:rsid w:val="007C405F"/>
    <w:rsid w:val="007F4948"/>
    <w:rsid w:val="00871AEA"/>
    <w:rsid w:val="00876775"/>
    <w:rsid w:val="008B13B2"/>
    <w:rsid w:val="008C373A"/>
    <w:rsid w:val="00920537"/>
    <w:rsid w:val="009540BD"/>
    <w:rsid w:val="0095559B"/>
    <w:rsid w:val="00986D33"/>
    <w:rsid w:val="009B126B"/>
    <w:rsid w:val="009B5AE6"/>
    <w:rsid w:val="009E46B5"/>
    <w:rsid w:val="00A163DE"/>
    <w:rsid w:val="00A82ACF"/>
    <w:rsid w:val="00A93377"/>
    <w:rsid w:val="00AC4B38"/>
    <w:rsid w:val="00AD1084"/>
    <w:rsid w:val="00AE2B78"/>
    <w:rsid w:val="00B53A37"/>
    <w:rsid w:val="00B679A9"/>
    <w:rsid w:val="00BD7844"/>
    <w:rsid w:val="00BF09B2"/>
    <w:rsid w:val="00C4143B"/>
    <w:rsid w:val="00C464BE"/>
    <w:rsid w:val="00C773A2"/>
    <w:rsid w:val="00C87566"/>
    <w:rsid w:val="00C93D64"/>
    <w:rsid w:val="00CA6B9F"/>
    <w:rsid w:val="00CC432A"/>
    <w:rsid w:val="00CF309C"/>
    <w:rsid w:val="00D040DC"/>
    <w:rsid w:val="00D06DB1"/>
    <w:rsid w:val="00D34438"/>
    <w:rsid w:val="00D4581F"/>
    <w:rsid w:val="00D45A6E"/>
    <w:rsid w:val="00D47F26"/>
    <w:rsid w:val="00D728C2"/>
    <w:rsid w:val="00D74582"/>
    <w:rsid w:val="00DD50D5"/>
    <w:rsid w:val="00E01505"/>
    <w:rsid w:val="00E01E95"/>
    <w:rsid w:val="00E2752E"/>
    <w:rsid w:val="00E50062"/>
    <w:rsid w:val="00E526AC"/>
    <w:rsid w:val="00E82D06"/>
    <w:rsid w:val="00EA1D3E"/>
    <w:rsid w:val="00EA6076"/>
    <w:rsid w:val="00EA72D9"/>
    <w:rsid w:val="00EE1BD2"/>
    <w:rsid w:val="00EE3E47"/>
    <w:rsid w:val="00F20254"/>
    <w:rsid w:val="00F60737"/>
    <w:rsid w:val="00FC540E"/>
    <w:rsid w:val="00FD3EEF"/>
    <w:rsid w:val="00FD48BC"/>
    <w:rsid w:val="00FE5230"/>
    <w:rsid w:val="00FF61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F5A343"/>
  <w15:docId w15:val="{FAEA6C44-F655-4A2B-847B-0796D6471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A3E0B"/>
    <w:pPr>
      <w:tabs>
        <w:tab w:val="center" w:pos="4252"/>
        <w:tab w:val="right" w:pos="8504"/>
      </w:tabs>
      <w:snapToGrid w:val="0"/>
    </w:pPr>
  </w:style>
  <w:style w:type="character" w:customStyle="1" w:styleId="a4">
    <w:name w:val="ヘッダー (文字)"/>
    <w:basedOn w:val="a0"/>
    <w:link w:val="a3"/>
    <w:uiPriority w:val="99"/>
    <w:rsid w:val="007A3E0B"/>
  </w:style>
  <w:style w:type="paragraph" w:styleId="a5">
    <w:name w:val="footer"/>
    <w:basedOn w:val="a"/>
    <w:link w:val="a6"/>
    <w:uiPriority w:val="99"/>
    <w:unhideWhenUsed/>
    <w:rsid w:val="007A3E0B"/>
    <w:pPr>
      <w:tabs>
        <w:tab w:val="center" w:pos="4252"/>
        <w:tab w:val="right" w:pos="8504"/>
      </w:tabs>
      <w:snapToGrid w:val="0"/>
    </w:pPr>
  </w:style>
  <w:style w:type="character" w:customStyle="1" w:styleId="a6">
    <w:name w:val="フッター (文字)"/>
    <w:basedOn w:val="a0"/>
    <w:link w:val="a5"/>
    <w:uiPriority w:val="99"/>
    <w:rsid w:val="007A3E0B"/>
  </w:style>
  <w:style w:type="paragraph" w:styleId="a7">
    <w:name w:val="Balloon Text"/>
    <w:basedOn w:val="a"/>
    <w:link w:val="a8"/>
    <w:uiPriority w:val="99"/>
    <w:semiHidden/>
    <w:unhideWhenUsed/>
    <w:rsid w:val="00E526A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526AC"/>
    <w:rPr>
      <w:rFonts w:asciiTheme="majorHAnsi" w:eastAsiaTheme="majorEastAsia" w:hAnsiTheme="majorHAnsi" w:cstheme="majorBidi"/>
      <w:sz w:val="18"/>
      <w:szCs w:val="18"/>
    </w:rPr>
  </w:style>
  <w:style w:type="paragraph" w:styleId="a9">
    <w:name w:val="List Paragraph"/>
    <w:basedOn w:val="a"/>
    <w:uiPriority w:val="34"/>
    <w:qFormat/>
    <w:rsid w:val="004E3DC7"/>
    <w:pPr>
      <w:ind w:leftChars="400" w:left="840"/>
    </w:pPr>
  </w:style>
  <w:style w:type="paragraph" w:styleId="aa">
    <w:name w:val="Revision"/>
    <w:hidden/>
    <w:uiPriority w:val="99"/>
    <w:semiHidden/>
    <w:rsid w:val="00EE1B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163177">
      <w:bodyDiv w:val="1"/>
      <w:marLeft w:val="0"/>
      <w:marRight w:val="0"/>
      <w:marTop w:val="0"/>
      <w:marBottom w:val="0"/>
      <w:divBdr>
        <w:top w:val="none" w:sz="0" w:space="0" w:color="auto"/>
        <w:left w:val="none" w:sz="0" w:space="0" w:color="auto"/>
        <w:bottom w:val="none" w:sz="0" w:space="0" w:color="auto"/>
        <w:right w:val="none" w:sz="0" w:space="0" w:color="auto"/>
      </w:divBdr>
    </w:div>
    <w:div w:id="438763783">
      <w:bodyDiv w:val="1"/>
      <w:marLeft w:val="0"/>
      <w:marRight w:val="0"/>
      <w:marTop w:val="0"/>
      <w:marBottom w:val="0"/>
      <w:divBdr>
        <w:top w:val="none" w:sz="0" w:space="0" w:color="auto"/>
        <w:left w:val="none" w:sz="0" w:space="0" w:color="auto"/>
        <w:bottom w:val="none" w:sz="0" w:space="0" w:color="auto"/>
        <w:right w:val="none" w:sz="0" w:space="0" w:color="auto"/>
      </w:divBdr>
    </w:div>
    <w:div w:id="550001553">
      <w:bodyDiv w:val="1"/>
      <w:marLeft w:val="0"/>
      <w:marRight w:val="0"/>
      <w:marTop w:val="0"/>
      <w:marBottom w:val="0"/>
      <w:divBdr>
        <w:top w:val="none" w:sz="0" w:space="0" w:color="auto"/>
        <w:left w:val="none" w:sz="0" w:space="0" w:color="auto"/>
        <w:bottom w:val="none" w:sz="0" w:space="0" w:color="auto"/>
        <w:right w:val="none" w:sz="0" w:space="0" w:color="auto"/>
      </w:divBdr>
    </w:div>
    <w:div w:id="583564870">
      <w:bodyDiv w:val="1"/>
      <w:marLeft w:val="0"/>
      <w:marRight w:val="0"/>
      <w:marTop w:val="0"/>
      <w:marBottom w:val="0"/>
      <w:divBdr>
        <w:top w:val="none" w:sz="0" w:space="0" w:color="auto"/>
        <w:left w:val="none" w:sz="0" w:space="0" w:color="auto"/>
        <w:bottom w:val="none" w:sz="0" w:space="0" w:color="auto"/>
        <w:right w:val="none" w:sz="0" w:space="0" w:color="auto"/>
      </w:divBdr>
    </w:div>
    <w:div w:id="672338118">
      <w:bodyDiv w:val="1"/>
      <w:marLeft w:val="0"/>
      <w:marRight w:val="0"/>
      <w:marTop w:val="0"/>
      <w:marBottom w:val="0"/>
      <w:divBdr>
        <w:top w:val="none" w:sz="0" w:space="0" w:color="auto"/>
        <w:left w:val="none" w:sz="0" w:space="0" w:color="auto"/>
        <w:bottom w:val="none" w:sz="0" w:space="0" w:color="auto"/>
        <w:right w:val="none" w:sz="0" w:space="0" w:color="auto"/>
      </w:divBdr>
    </w:div>
    <w:div w:id="679351956">
      <w:bodyDiv w:val="1"/>
      <w:marLeft w:val="0"/>
      <w:marRight w:val="0"/>
      <w:marTop w:val="0"/>
      <w:marBottom w:val="0"/>
      <w:divBdr>
        <w:top w:val="none" w:sz="0" w:space="0" w:color="auto"/>
        <w:left w:val="none" w:sz="0" w:space="0" w:color="auto"/>
        <w:bottom w:val="none" w:sz="0" w:space="0" w:color="auto"/>
        <w:right w:val="none" w:sz="0" w:space="0" w:color="auto"/>
      </w:divBdr>
    </w:div>
    <w:div w:id="731581437">
      <w:bodyDiv w:val="1"/>
      <w:marLeft w:val="0"/>
      <w:marRight w:val="0"/>
      <w:marTop w:val="0"/>
      <w:marBottom w:val="0"/>
      <w:divBdr>
        <w:top w:val="none" w:sz="0" w:space="0" w:color="auto"/>
        <w:left w:val="none" w:sz="0" w:space="0" w:color="auto"/>
        <w:bottom w:val="none" w:sz="0" w:space="0" w:color="auto"/>
        <w:right w:val="none" w:sz="0" w:space="0" w:color="auto"/>
      </w:divBdr>
    </w:div>
    <w:div w:id="833690659">
      <w:bodyDiv w:val="1"/>
      <w:marLeft w:val="0"/>
      <w:marRight w:val="0"/>
      <w:marTop w:val="0"/>
      <w:marBottom w:val="0"/>
      <w:divBdr>
        <w:top w:val="none" w:sz="0" w:space="0" w:color="auto"/>
        <w:left w:val="none" w:sz="0" w:space="0" w:color="auto"/>
        <w:bottom w:val="none" w:sz="0" w:space="0" w:color="auto"/>
        <w:right w:val="none" w:sz="0" w:space="0" w:color="auto"/>
      </w:divBdr>
    </w:div>
    <w:div w:id="1091699896">
      <w:bodyDiv w:val="1"/>
      <w:marLeft w:val="0"/>
      <w:marRight w:val="0"/>
      <w:marTop w:val="0"/>
      <w:marBottom w:val="0"/>
      <w:divBdr>
        <w:top w:val="none" w:sz="0" w:space="0" w:color="auto"/>
        <w:left w:val="none" w:sz="0" w:space="0" w:color="auto"/>
        <w:bottom w:val="none" w:sz="0" w:space="0" w:color="auto"/>
        <w:right w:val="none" w:sz="0" w:space="0" w:color="auto"/>
      </w:divBdr>
    </w:div>
    <w:div w:id="1106072008">
      <w:bodyDiv w:val="1"/>
      <w:marLeft w:val="0"/>
      <w:marRight w:val="0"/>
      <w:marTop w:val="0"/>
      <w:marBottom w:val="0"/>
      <w:divBdr>
        <w:top w:val="none" w:sz="0" w:space="0" w:color="auto"/>
        <w:left w:val="none" w:sz="0" w:space="0" w:color="auto"/>
        <w:bottom w:val="none" w:sz="0" w:space="0" w:color="auto"/>
        <w:right w:val="none" w:sz="0" w:space="0" w:color="auto"/>
      </w:divBdr>
    </w:div>
    <w:div w:id="1217013071">
      <w:bodyDiv w:val="1"/>
      <w:marLeft w:val="0"/>
      <w:marRight w:val="0"/>
      <w:marTop w:val="0"/>
      <w:marBottom w:val="0"/>
      <w:divBdr>
        <w:top w:val="none" w:sz="0" w:space="0" w:color="auto"/>
        <w:left w:val="none" w:sz="0" w:space="0" w:color="auto"/>
        <w:bottom w:val="none" w:sz="0" w:space="0" w:color="auto"/>
        <w:right w:val="none" w:sz="0" w:space="0" w:color="auto"/>
      </w:divBdr>
    </w:div>
    <w:div w:id="1495149223">
      <w:bodyDiv w:val="1"/>
      <w:marLeft w:val="0"/>
      <w:marRight w:val="0"/>
      <w:marTop w:val="0"/>
      <w:marBottom w:val="0"/>
      <w:divBdr>
        <w:top w:val="none" w:sz="0" w:space="0" w:color="auto"/>
        <w:left w:val="none" w:sz="0" w:space="0" w:color="auto"/>
        <w:bottom w:val="none" w:sz="0" w:space="0" w:color="auto"/>
        <w:right w:val="none" w:sz="0" w:space="0" w:color="auto"/>
      </w:divBdr>
    </w:div>
    <w:div w:id="1565140680">
      <w:bodyDiv w:val="1"/>
      <w:marLeft w:val="0"/>
      <w:marRight w:val="0"/>
      <w:marTop w:val="0"/>
      <w:marBottom w:val="0"/>
      <w:divBdr>
        <w:top w:val="none" w:sz="0" w:space="0" w:color="auto"/>
        <w:left w:val="none" w:sz="0" w:space="0" w:color="auto"/>
        <w:bottom w:val="none" w:sz="0" w:space="0" w:color="auto"/>
        <w:right w:val="none" w:sz="0" w:space="0" w:color="auto"/>
      </w:divBdr>
    </w:div>
    <w:div w:id="1726493151">
      <w:bodyDiv w:val="1"/>
      <w:marLeft w:val="0"/>
      <w:marRight w:val="0"/>
      <w:marTop w:val="0"/>
      <w:marBottom w:val="0"/>
      <w:divBdr>
        <w:top w:val="none" w:sz="0" w:space="0" w:color="auto"/>
        <w:left w:val="none" w:sz="0" w:space="0" w:color="auto"/>
        <w:bottom w:val="none" w:sz="0" w:space="0" w:color="auto"/>
        <w:right w:val="none" w:sz="0" w:space="0" w:color="auto"/>
      </w:divBdr>
    </w:div>
    <w:div w:id="1748571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ustomXml" Target="../customXml/item3.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5FCD466A-B4A0-4715-8002-AB83DB8BA8E8}">
  <ds:schemaRefs>
    <ds:schemaRef ds:uri="http://schemas.microsoft.com/sharepoint/v3/contenttype/forms"/>
  </ds:schemaRefs>
</ds:datastoreItem>
</file>

<file path=customXml/itemProps2.xml><?xml version="1.0" encoding="utf-8"?>
<ds:datastoreItem xmlns:ds="http://schemas.openxmlformats.org/officeDocument/2006/customXml" ds:itemID="{2BD829E4-5DAD-44D0-8F58-F96D8101EBBD}"/>
</file>

<file path=customXml/itemProps3.xml><?xml version="1.0" encoding="utf-8"?>
<ds:datastoreItem xmlns:ds="http://schemas.openxmlformats.org/officeDocument/2006/customXml" ds:itemID="{F066DFD8-5E87-458C-A4C2-4EAA0469B9DB}"/>
</file>

<file path=docProps/app.xml><?xml version="1.0" encoding="utf-8"?>
<Properties xmlns="http://schemas.openxmlformats.org/officeDocument/2006/extended-properties" xmlns:vt="http://schemas.openxmlformats.org/officeDocument/2006/docPropsVTypes">
  <Template>Normal.dotm</Template>
  <TotalTime>5</TotalTime>
  <Pages>1</Pages>
  <Words>29</Words>
  <Characters>171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user</Company>
  <LinksUpToDate>false</LinksUpToDate>
  <CharactersWithSpaces>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金子 尭広(kaneko-takahiro.r80)</cp:lastModifiedBy>
  <cp:revision>6</cp:revision>
  <cp:lastPrinted>2018-03-13T02:06:00Z</cp:lastPrinted>
  <dcterms:created xsi:type="dcterms:W3CDTF">2020-02-27T17:32:00Z</dcterms:created>
  <dcterms:modified xsi:type="dcterms:W3CDTF">2024-03-04T01:13:00Z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