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2BD0" w14:textId="48B52570" w:rsidR="0066696B" w:rsidRPr="00E14C8D" w:rsidRDefault="00FC1EA7" w:rsidP="0066696B">
      <w:pPr>
        <w:rPr>
          <w:rFonts w:asciiTheme="majorEastAsia" w:eastAsiaTheme="majorEastAsia" w:hAnsiTheme="majorEastAsia"/>
          <w:sz w:val="24"/>
        </w:rPr>
      </w:pPr>
      <w:r w:rsidRPr="00E14C8D">
        <w:rPr>
          <w:rFonts w:asciiTheme="majorEastAsia" w:eastAsiaTheme="majorEastAsia" w:hAnsiTheme="majorEastAsia" w:hint="eastAsia"/>
          <w:sz w:val="24"/>
        </w:rPr>
        <w:t>様</w:t>
      </w:r>
      <w:r w:rsidR="0066696B" w:rsidRPr="00E14C8D">
        <w:rPr>
          <w:rFonts w:asciiTheme="majorEastAsia" w:eastAsiaTheme="majorEastAsia" w:hAnsiTheme="majorEastAsia" w:hint="eastAsia"/>
          <w:sz w:val="24"/>
          <w:lang w:eastAsia="zh-TW"/>
        </w:rPr>
        <w:t>式</w:t>
      </w:r>
      <w:r w:rsidR="00BF2518">
        <w:rPr>
          <w:rFonts w:asciiTheme="majorEastAsia" w:eastAsiaTheme="majorEastAsia" w:hAnsiTheme="majorEastAsia" w:hint="eastAsia"/>
          <w:sz w:val="24"/>
        </w:rPr>
        <w:t>１の３</w:t>
      </w:r>
    </w:p>
    <w:p w14:paraId="5B4BBF26" w14:textId="77777777" w:rsidR="00EF155A" w:rsidRPr="00E14C8D" w:rsidRDefault="00EF155A" w:rsidP="00B86029">
      <w:pPr>
        <w:jc w:val="center"/>
        <w:rPr>
          <w:rFonts w:asciiTheme="majorEastAsia" w:eastAsiaTheme="majorEastAsia" w:hAnsiTheme="majorEastAsia"/>
          <w:sz w:val="24"/>
        </w:rPr>
      </w:pPr>
    </w:p>
    <w:p w14:paraId="03F106ED" w14:textId="77777777" w:rsidR="0066696B" w:rsidRPr="00E14C8D" w:rsidRDefault="00037587" w:rsidP="00B86029">
      <w:pPr>
        <w:jc w:val="center"/>
        <w:rPr>
          <w:rFonts w:asciiTheme="majorEastAsia" w:eastAsiaTheme="majorEastAsia" w:hAnsiTheme="majorEastAsia"/>
          <w:sz w:val="24"/>
        </w:rPr>
      </w:pPr>
      <w:r>
        <w:rPr>
          <w:rFonts w:asciiTheme="majorEastAsia" w:eastAsiaTheme="majorEastAsia" w:hAnsiTheme="majorEastAsia" w:hint="eastAsia"/>
          <w:sz w:val="24"/>
        </w:rPr>
        <w:t>機能強化加算</w:t>
      </w:r>
      <w:r w:rsidR="00901504" w:rsidRPr="00E14C8D">
        <w:rPr>
          <w:rFonts w:asciiTheme="majorEastAsia" w:eastAsiaTheme="majorEastAsia" w:hAnsiTheme="majorEastAsia" w:hint="eastAsia"/>
          <w:sz w:val="24"/>
        </w:rPr>
        <w:t>に係る</w:t>
      </w:r>
      <w:r w:rsidR="00F63388" w:rsidRPr="00E14C8D">
        <w:rPr>
          <w:rFonts w:asciiTheme="majorEastAsia" w:eastAsiaTheme="majorEastAsia" w:hAnsiTheme="majorEastAsia" w:hint="eastAsia"/>
          <w:sz w:val="24"/>
        </w:rPr>
        <w:t>届出書添付書類</w:t>
      </w:r>
    </w:p>
    <w:p w14:paraId="50A357B6" w14:textId="77777777" w:rsidR="00A65295" w:rsidRPr="00E14C8D" w:rsidRDefault="00A65295" w:rsidP="00B86029">
      <w:pPr>
        <w:jc w:val="center"/>
        <w:rPr>
          <w:rFonts w:asciiTheme="majorEastAsia" w:eastAsiaTheme="majorEastAsia" w:hAnsiTheme="majorEastAsia"/>
          <w:sz w:val="24"/>
        </w:rPr>
      </w:pPr>
    </w:p>
    <w:p w14:paraId="2568C200" w14:textId="078169F8" w:rsidR="00E14C8D" w:rsidRPr="00E14C8D" w:rsidRDefault="00A65295" w:rsidP="00A65295">
      <w:pPr>
        <w:ind w:left="240" w:hangingChars="100" w:hanging="240"/>
        <w:jc w:val="left"/>
        <w:rPr>
          <w:rFonts w:asciiTheme="majorEastAsia" w:eastAsiaTheme="majorEastAsia" w:hAnsiTheme="majorEastAsia"/>
          <w:sz w:val="24"/>
        </w:rPr>
      </w:pPr>
      <w:r w:rsidRPr="00E14C8D">
        <w:rPr>
          <w:rFonts w:asciiTheme="majorEastAsia" w:eastAsiaTheme="majorEastAsia" w:hAnsiTheme="majorEastAsia" w:hint="eastAsia"/>
          <w:sz w:val="24"/>
        </w:rPr>
        <w:t xml:space="preserve">１　</w:t>
      </w:r>
      <w:r w:rsidR="00E14C8D" w:rsidRPr="00E14C8D">
        <w:rPr>
          <w:rFonts w:asciiTheme="majorEastAsia" w:eastAsiaTheme="majorEastAsia" w:hAnsiTheme="majorEastAsia" w:hint="eastAsia"/>
          <w:sz w:val="24"/>
        </w:rPr>
        <w:t>診療体制等</w:t>
      </w:r>
      <w:r w:rsidR="00037587">
        <w:rPr>
          <w:rFonts w:asciiTheme="majorEastAsia" w:eastAsiaTheme="majorEastAsia" w:hAnsiTheme="majorEastAsia" w:hint="eastAsia"/>
          <w:sz w:val="24"/>
        </w:rPr>
        <w:t>（</w:t>
      </w:r>
      <w:r w:rsidR="00BF2518">
        <w:rPr>
          <w:rFonts w:ascii="ＭＳ ゴシック" w:eastAsia="ＭＳ ゴシック" w:hAnsi="ＭＳ ゴシック" w:hint="eastAsia"/>
          <w:sz w:val="24"/>
        </w:rPr>
        <w:t>適合する</w:t>
      </w:r>
      <w:r w:rsidR="00BF2518" w:rsidRPr="00BF2518">
        <w:rPr>
          <w:rFonts w:ascii="ＭＳ ゴシック" w:eastAsia="ＭＳ ゴシック" w:hAnsi="ＭＳ ゴシック" w:hint="eastAsia"/>
          <w:b/>
          <w:sz w:val="24"/>
        </w:rPr>
        <w:t>全て</w:t>
      </w:r>
      <w:r w:rsidR="00BF2518">
        <w:rPr>
          <w:rFonts w:ascii="ＭＳ ゴシック" w:eastAsia="ＭＳ ゴシック" w:hAnsi="ＭＳ ゴシック" w:hint="eastAsia"/>
          <w:sz w:val="24"/>
        </w:rPr>
        <w:t>の□に「✓」を記入すること。</w:t>
      </w:r>
      <w:r w:rsidR="00037587">
        <w:rPr>
          <w:rFonts w:ascii="ＭＳ ゴシック" w:eastAsia="ＭＳ ゴシック" w:hAnsi="ＭＳ ゴシック" w:hint="eastAsia"/>
          <w:sz w:val="24"/>
        </w:rPr>
        <w:t>）</w:t>
      </w:r>
    </w:p>
    <w:tbl>
      <w:tblPr>
        <w:tblStyle w:val="a3"/>
        <w:tblW w:w="9536" w:type="dxa"/>
        <w:tblInd w:w="240" w:type="dxa"/>
        <w:tblLook w:val="04A0" w:firstRow="1" w:lastRow="0" w:firstColumn="1" w:lastColumn="0" w:noHBand="0" w:noVBand="1"/>
      </w:tblPr>
      <w:tblGrid>
        <w:gridCol w:w="8686"/>
        <w:gridCol w:w="850"/>
      </w:tblGrid>
      <w:tr w:rsidR="00E14C8D" w:rsidRPr="00685585" w14:paraId="2D3CBD72" w14:textId="77777777" w:rsidTr="00BF2518">
        <w:tc>
          <w:tcPr>
            <w:tcW w:w="8686" w:type="dxa"/>
          </w:tcPr>
          <w:p w14:paraId="3EE74E85" w14:textId="77777777" w:rsidR="00E14C8D" w:rsidRPr="00685585" w:rsidRDefault="00037587" w:rsidP="00037587">
            <w:pPr>
              <w:jc w:val="center"/>
              <w:rPr>
                <w:rFonts w:asciiTheme="majorEastAsia" w:eastAsiaTheme="majorEastAsia" w:hAnsiTheme="majorEastAsia"/>
                <w:sz w:val="24"/>
              </w:rPr>
            </w:pPr>
            <w:r w:rsidRPr="00685585">
              <w:rPr>
                <w:rFonts w:asciiTheme="majorEastAsia" w:eastAsiaTheme="majorEastAsia" w:hAnsiTheme="majorEastAsia" w:hint="eastAsia"/>
                <w:sz w:val="24"/>
              </w:rPr>
              <w:t>要件</w:t>
            </w:r>
          </w:p>
        </w:tc>
        <w:tc>
          <w:tcPr>
            <w:tcW w:w="850" w:type="dxa"/>
          </w:tcPr>
          <w:p w14:paraId="4ABC19F6" w14:textId="77777777" w:rsidR="00E14C8D" w:rsidRPr="00685585" w:rsidRDefault="00E14C8D"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t>該当</w:t>
            </w:r>
          </w:p>
        </w:tc>
      </w:tr>
      <w:tr w:rsidR="00E14C8D" w:rsidRPr="00685585" w14:paraId="79DBE8B0" w14:textId="77777777" w:rsidTr="00BF2518">
        <w:tc>
          <w:tcPr>
            <w:tcW w:w="8686" w:type="dxa"/>
          </w:tcPr>
          <w:p w14:paraId="0E3C9868" w14:textId="77777777" w:rsidR="00E14C8D"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ア</w:t>
            </w:r>
            <w:r w:rsidR="00E14C8D" w:rsidRPr="00685585">
              <w:rPr>
                <w:rFonts w:asciiTheme="majorEastAsia" w:eastAsiaTheme="majorEastAsia" w:hAnsiTheme="majorEastAsia" w:hint="eastAsia"/>
                <w:sz w:val="24"/>
              </w:rPr>
              <w:t xml:space="preserve">　</w:t>
            </w:r>
            <w:r w:rsidRPr="00685585">
              <w:rPr>
                <w:rFonts w:asciiTheme="majorEastAsia" w:eastAsiaTheme="majorEastAsia" w:hAnsiTheme="majorEastAsia" w:hint="eastAsia"/>
                <w:sz w:val="24"/>
              </w:rPr>
              <w:t>地域包括診療加算１に係る届出を行っている。</w:t>
            </w:r>
          </w:p>
        </w:tc>
        <w:tc>
          <w:tcPr>
            <w:tcW w:w="850" w:type="dxa"/>
            <w:vAlign w:val="center"/>
          </w:tcPr>
          <w:p w14:paraId="45AF8707" w14:textId="77777777" w:rsidR="00E14C8D" w:rsidRPr="00685585" w:rsidRDefault="00E14C8D"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037587" w:rsidRPr="00685585" w14:paraId="2FC30396" w14:textId="77777777" w:rsidTr="00BF2518">
        <w:tc>
          <w:tcPr>
            <w:tcW w:w="8686" w:type="dxa"/>
          </w:tcPr>
          <w:p w14:paraId="047A9D47" w14:textId="77777777" w:rsidR="00037587" w:rsidRPr="00685585" w:rsidRDefault="00037587" w:rsidP="00E14C8D">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イ　以下のいずれも満たす。</w:t>
            </w:r>
          </w:p>
          <w:p w14:paraId="6EF071A6" w14:textId="77777777" w:rsidR="00037587" w:rsidRPr="00685585" w:rsidRDefault="00037587" w:rsidP="00E14C8D">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(イ)</w:t>
            </w:r>
            <w:r w:rsidRPr="00685585">
              <w:rPr>
                <w:rFonts w:hint="eastAsia"/>
                <w:sz w:val="24"/>
              </w:rPr>
              <w:t xml:space="preserve"> </w:t>
            </w:r>
            <w:r w:rsidRPr="00685585">
              <w:rPr>
                <w:rFonts w:asciiTheme="majorEastAsia" w:eastAsiaTheme="majorEastAsia" w:hAnsiTheme="majorEastAsia" w:hint="eastAsia"/>
                <w:sz w:val="24"/>
              </w:rPr>
              <w:t>地域包括診療加算２に係る届出を行っている。</w:t>
            </w:r>
          </w:p>
          <w:p w14:paraId="1944EABD" w14:textId="77777777" w:rsidR="00037587"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sz w:val="24"/>
              </w:rPr>
              <w:t>(</w:t>
            </w:r>
            <w:r w:rsidRPr="00685585">
              <w:rPr>
                <w:rFonts w:asciiTheme="majorEastAsia" w:eastAsiaTheme="majorEastAsia" w:hAnsiTheme="majorEastAsia" w:hint="eastAsia"/>
                <w:sz w:val="24"/>
              </w:rPr>
              <w:t>ロ</w:t>
            </w:r>
            <w:r w:rsidRPr="00685585">
              <w:rPr>
                <w:rFonts w:asciiTheme="majorEastAsia" w:eastAsiaTheme="majorEastAsia" w:hAnsiTheme="majorEastAsia"/>
                <w:sz w:val="24"/>
              </w:rPr>
              <w:t>)</w:t>
            </w:r>
            <w:r w:rsidRPr="00685585">
              <w:rPr>
                <w:rFonts w:hint="eastAsia"/>
                <w:sz w:val="24"/>
              </w:rPr>
              <w:t xml:space="preserve"> </w:t>
            </w:r>
            <w:r w:rsidRPr="00685585">
              <w:rPr>
                <w:rFonts w:asciiTheme="majorEastAsia" w:eastAsiaTheme="majorEastAsia" w:hAnsiTheme="majorEastAsia" w:hint="eastAsia"/>
                <w:sz w:val="24"/>
              </w:rPr>
              <w:t>直近１年間において、次のいずれかを満たしている。</w:t>
            </w:r>
          </w:p>
          <w:p w14:paraId="03EE0AD6" w14:textId="77777777" w:rsidR="00037587" w:rsidRPr="00685585" w:rsidRDefault="00037587" w:rsidP="00037587">
            <w:pPr>
              <w:ind w:leftChars="100" w:left="69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①　地域包括診療加算２を算定した患者が３人以上</w:t>
            </w:r>
          </w:p>
          <w:p w14:paraId="5E2273BB" w14:textId="77777777" w:rsidR="00037587" w:rsidRPr="00685585" w:rsidRDefault="00037587" w:rsidP="00037587">
            <w:pPr>
              <w:ind w:leftChars="100" w:left="69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②　在宅患者訪問診療料（Ⅰ）の「１」、在宅患者訪問診療料（Ⅱ）（注１のイの場合に限る。）又は往診料を算定した患者の数の合計が３人以上</w:t>
            </w:r>
          </w:p>
        </w:tc>
        <w:tc>
          <w:tcPr>
            <w:tcW w:w="850" w:type="dxa"/>
            <w:vAlign w:val="center"/>
          </w:tcPr>
          <w:p w14:paraId="6ABEAB6A" w14:textId="77777777" w:rsidR="00037587" w:rsidRPr="00685585" w:rsidRDefault="00685585"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037587" w:rsidRPr="00685585" w14:paraId="61C84939" w14:textId="77777777" w:rsidTr="00BF2518">
        <w:tc>
          <w:tcPr>
            <w:tcW w:w="8686" w:type="dxa"/>
          </w:tcPr>
          <w:p w14:paraId="676D518E" w14:textId="77777777" w:rsidR="00037587" w:rsidRPr="00685585" w:rsidRDefault="00037587" w:rsidP="00E14C8D">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ウ　地域包括診療料１に係る届出を行っている</w:t>
            </w:r>
          </w:p>
        </w:tc>
        <w:tc>
          <w:tcPr>
            <w:tcW w:w="850" w:type="dxa"/>
            <w:vAlign w:val="center"/>
          </w:tcPr>
          <w:p w14:paraId="67DE9A09" w14:textId="77777777" w:rsidR="00037587" w:rsidRPr="00685585" w:rsidRDefault="00685585"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E14C8D" w:rsidRPr="00685585" w14:paraId="005271A5" w14:textId="77777777" w:rsidTr="00BF2518">
        <w:tc>
          <w:tcPr>
            <w:tcW w:w="8686" w:type="dxa"/>
          </w:tcPr>
          <w:p w14:paraId="5BADF682" w14:textId="77777777" w:rsidR="00037587"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エ　以下のいずれも満たす。</w:t>
            </w:r>
          </w:p>
          <w:p w14:paraId="3BD6BB29" w14:textId="77777777" w:rsidR="00037587"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(イ)</w:t>
            </w:r>
            <w:r w:rsidRPr="00685585">
              <w:rPr>
                <w:rFonts w:hint="eastAsia"/>
                <w:sz w:val="24"/>
              </w:rPr>
              <w:t xml:space="preserve"> </w:t>
            </w:r>
            <w:r w:rsidRPr="00685585">
              <w:rPr>
                <w:rFonts w:asciiTheme="majorEastAsia" w:eastAsiaTheme="majorEastAsia" w:hAnsiTheme="majorEastAsia" w:hint="eastAsia"/>
                <w:sz w:val="24"/>
              </w:rPr>
              <w:t>地域包括診療料２に係る届出を行っている。</w:t>
            </w:r>
          </w:p>
          <w:p w14:paraId="37D6D6E2" w14:textId="77777777" w:rsidR="00037587"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sz w:val="24"/>
              </w:rPr>
              <w:t>(</w:t>
            </w:r>
            <w:r w:rsidRPr="00685585">
              <w:rPr>
                <w:rFonts w:asciiTheme="majorEastAsia" w:eastAsiaTheme="majorEastAsia" w:hAnsiTheme="majorEastAsia" w:hint="eastAsia"/>
                <w:sz w:val="24"/>
              </w:rPr>
              <w:t>ロ</w:t>
            </w:r>
            <w:r w:rsidRPr="00685585">
              <w:rPr>
                <w:rFonts w:asciiTheme="majorEastAsia" w:eastAsiaTheme="majorEastAsia" w:hAnsiTheme="majorEastAsia"/>
                <w:sz w:val="24"/>
              </w:rPr>
              <w:t>)</w:t>
            </w:r>
            <w:r w:rsidRPr="00685585">
              <w:rPr>
                <w:rFonts w:hint="eastAsia"/>
                <w:sz w:val="24"/>
              </w:rPr>
              <w:t xml:space="preserve"> </w:t>
            </w:r>
            <w:r w:rsidRPr="00685585">
              <w:rPr>
                <w:rFonts w:asciiTheme="majorEastAsia" w:eastAsiaTheme="majorEastAsia" w:hAnsiTheme="majorEastAsia" w:hint="eastAsia"/>
                <w:sz w:val="24"/>
              </w:rPr>
              <w:t>直近１年間において、次のいずれかを満たしている。</w:t>
            </w:r>
          </w:p>
          <w:p w14:paraId="47FE5E6A" w14:textId="77777777" w:rsidR="00037587" w:rsidRPr="00685585" w:rsidRDefault="00037587" w:rsidP="00037587">
            <w:pPr>
              <w:ind w:leftChars="100" w:left="69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①　地域包括診療料２を算定した患者が３人以上</w:t>
            </w:r>
          </w:p>
          <w:p w14:paraId="0478D8D6" w14:textId="77777777" w:rsidR="00E14C8D" w:rsidRPr="00685585" w:rsidRDefault="00037587" w:rsidP="00037587">
            <w:pPr>
              <w:ind w:leftChars="100" w:left="410" w:hanging="200"/>
              <w:jc w:val="left"/>
              <w:rPr>
                <w:rFonts w:asciiTheme="majorEastAsia" w:eastAsiaTheme="majorEastAsia" w:hAnsiTheme="majorEastAsia"/>
                <w:sz w:val="24"/>
              </w:rPr>
            </w:pPr>
            <w:r w:rsidRPr="00685585">
              <w:rPr>
                <w:rFonts w:asciiTheme="majorEastAsia" w:eastAsiaTheme="majorEastAsia" w:hAnsiTheme="majorEastAsia" w:hint="eastAsia"/>
                <w:sz w:val="24"/>
              </w:rPr>
              <w:t>②　在宅患者訪問診療料（Ⅰ）の「１」、在宅患者訪問診療料（Ⅱ）（注１のイの場合に限る。）又は往診料を算定した患者の数の合計が３人以上</w:t>
            </w:r>
          </w:p>
        </w:tc>
        <w:tc>
          <w:tcPr>
            <w:tcW w:w="850" w:type="dxa"/>
            <w:vAlign w:val="center"/>
          </w:tcPr>
          <w:p w14:paraId="2B23326E" w14:textId="77777777" w:rsidR="00E14C8D" w:rsidRPr="00685585" w:rsidRDefault="00E14C8D"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037587" w:rsidRPr="00685585" w14:paraId="4E41BAAB" w14:textId="77777777" w:rsidTr="00BF2518">
        <w:tc>
          <w:tcPr>
            <w:tcW w:w="8686" w:type="dxa"/>
          </w:tcPr>
          <w:p w14:paraId="75DE6596" w14:textId="77777777" w:rsidR="00037587"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オ　小児かかりつけ診療料１又は２に係る届出を行っている。</w:t>
            </w:r>
          </w:p>
        </w:tc>
        <w:tc>
          <w:tcPr>
            <w:tcW w:w="850" w:type="dxa"/>
            <w:vAlign w:val="center"/>
          </w:tcPr>
          <w:p w14:paraId="6FEC107F" w14:textId="77777777" w:rsidR="00037587" w:rsidRPr="00685585" w:rsidRDefault="00685585"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037587" w:rsidRPr="00685585" w14:paraId="0669C6E6" w14:textId="77777777" w:rsidTr="00BF2518">
        <w:tc>
          <w:tcPr>
            <w:tcW w:w="8686" w:type="dxa"/>
          </w:tcPr>
          <w:p w14:paraId="4AA30691" w14:textId="77777777" w:rsidR="00037587"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カ　在宅時医学総合管理料又は施設入居時等医学総合管理料に係る届出を行っている保険医療機関であって、第９在宅療養支援診療所の１(１)若しくは(２)に該当する診療所又は第14の２在宅療養支援病院の１(１)若しくは(２)に該当する病院である。</w:t>
            </w:r>
          </w:p>
        </w:tc>
        <w:tc>
          <w:tcPr>
            <w:tcW w:w="850" w:type="dxa"/>
            <w:vAlign w:val="center"/>
          </w:tcPr>
          <w:p w14:paraId="6B3FB759" w14:textId="77777777" w:rsidR="00037587" w:rsidRPr="00685585" w:rsidRDefault="00685585"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037587" w:rsidRPr="00685585" w14:paraId="014776DD" w14:textId="77777777" w:rsidTr="00BF2518">
        <w:tc>
          <w:tcPr>
            <w:tcW w:w="8686" w:type="dxa"/>
          </w:tcPr>
          <w:p w14:paraId="230018E2" w14:textId="77777777" w:rsidR="00037587" w:rsidRPr="00685585" w:rsidRDefault="00037587"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キ　在宅時医学総合管理料又は施設入居時等医学総合管理料に係る届出を行っている保険医療機関であって、第９在宅療養支援診療所の１(３)に該当する診療所並びに第14の２在宅療養支援病院の１(３)に該当する病院であり、以下のいずれかを満たしている</w:t>
            </w:r>
            <w:r w:rsidR="00685585" w:rsidRPr="00685585">
              <w:rPr>
                <w:rFonts w:asciiTheme="majorEastAsia" w:eastAsiaTheme="majorEastAsia" w:hAnsiTheme="majorEastAsia" w:hint="eastAsia"/>
                <w:sz w:val="24"/>
              </w:rPr>
              <w:t>。</w:t>
            </w:r>
          </w:p>
          <w:p w14:paraId="55C759D6" w14:textId="77777777" w:rsidR="00685585" w:rsidRPr="00685585" w:rsidRDefault="00685585"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(イ) 第９在宅療養支援診療所の１(３)に該当する診療所であって、以下のいずれかを満たしている。</w:t>
            </w:r>
          </w:p>
          <w:p w14:paraId="5BCE485F" w14:textId="77777777" w:rsidR="00685585" w:rsidRPr="00685585" w:rsidRDefault="00685585" w:rsidP="00685585">
            <w:pPr>
              <w:ind w:leftChars="100" w:left="69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①　第９在宅療養支援診療所の１(１)コに掲げる過去１年間の緊急の往診の実績が３件以上</w:t>
            </w:r>
          </w:p>
          <w:p w14:paraId="13BB585B" w14:textId="77777777" w:rsidR="00685585" w:rsidRPr="00685585" w:rsidRDefault="00685585" w:rsidP="00685585">
            <w:pPr>
              <w:ind w:leftChars="100" w:left="69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②　第９在宅療養支援診療所の１(１)サに掲げる過去１年間の在宅における看取りの実績が１件以上又は過去１年間の15歳未満の超重症児及び準超重症児に対する在宅医療の実績が１件以上</w:t>
            </w:r>
          </w:p>
          <w:p w14:paraId="1539477E" w14:textId="77777777" w:rsidR="00685585" w:rsidRPr="00685585" w:rsidRDefault="00685585" w:rsidP="00037587">
            <w:pPr>
              <w:ind w:left="480" w:hangingChars="200" w:hanging="480"/>
              <w:jc w:val="left"/>
              <w:rPr>
                <w:rFonts w:asciiTheme="majorEastAsia" w:eastAsiaTheme="majorEastAsia" w:hAnsiTheme="majorEastAsia"/>
                <w:sz w:val="24"/>
              </w:rPr>
            </w:pPr>
            <w:r w:rsidRPr="00685585">
              <w:rPr>
                <w:rFonts w:asciiTheme="majorEastAsia" w:eastAsiaTheme="majorEastAsia" w:hAnsiTheme="majorEastAsia"/>
                <w:sz w:val="24"/>
              </w:rPr>
              <w:t>(</w:t>
            </w:r>
            <w:r w:rsidRPr="00685585">
              <w:rPr>
                <w:rFonts w:asciiTheme="majorEastAsia" w:eastAsiaTheme="majorEastAsia" w:hAnsiTheme="majorEastAsia" w:hint="eastAsia"/>
                <w:sz w:val="24"/>
              </w:rPr>
              <w:t>ロ</w:t>
            </w:r>
            <w:r w:rsidRPr="00685585">
              <w:rPr>
                <w:rFonts w:asciiTheme="majorEastAsia" w:eastAsiaTheme="majorEastAsia" w:hAnsiTheme="majorEastAsia"/>
                <w:sz w:val="24"/>
              </w:rPr>
              <w:t>)</w:t>
            </w:r>
            <w:r w:rsidRPr="00685585">
              <w:rPr>
                <w:rFonts w:asciiTheme="majorEastAsia" w:eastAsiaTheme="majorEastAsia" w:hAnsiTheme="majorEastAsia" w:hint="eastAsia"/>
                <w:sz w:val="24"/>
              </w:rPr>
              <w:t xml:space="preserve"> 第14の２在宅療養支援病院の１(３)に該当する病院であって、以下のいずれかを満たしている。</w:t>
            </w:r>
          </w:p>
          <w:p w14:paraId="51787B99" w14:textId="77777777" w:rsidR="00685585" w:rsidRPr="00685585" w:rsidRDefault="00685585" w:rsidP="00685585">
            <w:pPr>
              <w:ind w:leftChars="100" w:left="69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lastRenderedPageBreak/>
              <w:t>①　第14の２在宅療養支援病院の１(１)シ①に掲げる過去１年間の緊急の往診の実績又は１(１)シ②に掲げる在宅療養支援診療所等からの要請により患者の緊急受入を行った実績の合計が直近１年間で３件以上</w:t>
            </w:r>
          </w:p>
          <w:p w14:paraId="162A79B9" w14:textId="77777777" w:rsidR="00685585" w:rsidRPr="00685585" w:rsidRDefault="00685585" w:rsidP="00685585">
            <w:pPr>
              <w:ind w:leftChars="100" w:left="690" w:hangingChars="200" w:hanging="480"/>
              <w:jc w:val="left"/>
              <w:rPr>
                <w:rFonts w:asciiTheme="majorEastAsia" w:eastAsiaTheme="majorEastAsia" w:hAnsiTheme="majorEastAsia"/>
                <w:sz w:val="24"/>
              </w:rPr>
            </w:pPr>
            <w:r w:rsidRPr="00685585">
              <w:rPr>
                <w:rFonts w:asciiTheme="majorEastAsia" w:eastAsiaTheme="majorEastAsia" w:hAnsiTheme="majorEastAsia" w:hint="eastAsia"/>
                <w:sz w:val="24"/>
              </w:rPr>
              <w:t>②　第14の２在宅療養支援病院の１(１)スに掲げる過去１年間の在宅における看取りの実績が１件以上又は過去１年間の15歳未満の超重症児及び準超重症児に対する在宅医療の実績が１件以上</w:t>
            </w:r>
          </w:p>
        </w:tc>
        <w:tc>
          <w:tcPr>
            <w:tcW w:w="850" w:type="dxa"/>
            <w:vAlign w:val="center"/>
          </w:tcPr>
          <w:p w14:paraId="768C5936" w14:textId="77777777" w:rsidR="00037587" w:rsidRPr="00685585" w:rsidRDefault="00685585" w:rsidP="00E14C8D">
            <w:pPr>
              <w:jc w:val="center"/>
              <w:rPr>
                <w:rFonts w:asciiTheme="majorEastAsia" w:eastAsiaTheme="majorEastAsia" w:hAnsiTheme="majorEastAsia"/>
                <w:sz w:val="24"/>
              </w:rPr>
            </w:pPr>
            <w:r w:rsidRPr="00685585">
              <w:rPr>
                <w:rFonts w:asciiTheme="majorEastAsia" w:eastAsiaTheme="majorEastAsia" w:hAnsiTheme="majorEastAsia" w:hint="eastAsia"/>
                <w:sz w:val="24"/>
              </w:rPr>
              <w:lastRenderedPageBreak/>
              <w:t>□</w:t>
            </w:r>
          </w:p>
        </w:tc>
      </w:tr>
    </w:tbl>
    <w:p w14:paraId="2DA7B4B5" w14:textId="77777777" w:rsidR="00B920A2" w:rsidRPr="00E14C8D" w:rsidRDefault="00B920A2" w:rsidP="00B920A2">
      <w:pPr>
        <w:jc w:val="left"/>
        <w:rPr>
          <w:rFonts w:asciiTheme="majorEastAsia" w:eastAsiaTheme="majorEastAsia" w:hAnsiTheme="majorEastAsia"/>
          <w:sz w:val="24"/>
        </w:rPr>
      </w:pPr>
    </w:p>
    <w:p w14:paraId="15CC54FB" w14:textId="26E12739" w:rsidR="00C60B50" w:rsidRPr="00E14C8D" w:rsidRDefault="00E14C8D" w:rsidP="00B920A2">
      <w:pPr>
        <w:jc w:val="left"/>
        <w:rPr>
          <w:rFonts w:asciiTheme="majorEastAsia" w:eastAsiaTheme="majorEastAsia" w:hAnsiTheme="majorEastAsia"/>
          <w:sz w:val="24"/>
        </w:rPr>
      </w:pPr>
      <w:r w:rsidRPr="00E14C8D">
        <w:rPr>
          <w:rFonts w:asciiTheme="majorEastAsia" w:eastAsiaTheme="majorEastAsia" w:hAnsiTheme="majorEastAsia" w:hint="eastAsia"/>
          <w:sz w:val="24"/>
        </w:rPr>
        <w:t>２</w:t>
      </w:r>
      <w:r w:rsidR="00B920A2" w:rsidRPr="00E14C8D">
        <w:rPr>
          <w:rFonts w:asciiTheme="majorEastAsia" w:eastAsiaTheme="majorEastAsia" w:hAnsiTheme="majorEastAsia" w:hint="eastAsia"/>
          <w:sz w:val="24"/>
        </w:rPr>
        <w:t xml:space="preserve">　</w:t>
      </w:r>
      <w:r w:rsidR="00685585">
        <w:rPr>
          <w:rFonts w:asciiTheme="majorEastAsia" w:eastAsiaTheme="majorEastAsia" w:hAnsiTheme="majorEastAsia" w:hint="eastAsia"/>
          <w:sz w:val="24"/>
        </w:rPr>
        <w:t>常勤</w:t>
      </w:r>
      <w:r w:rsidR="00B920A2" w:rsidRPr="00E14C8D">
        <w:rPr>
          <w:rFonts w:asciiTheme="majorEastAsia" w:eastAsiaTheme="majorEastAsia" w:hAnsiTheme="majorEastAsia" w:hint="eastAsia"/>
          <w:sz w:val="24"/>
        </w:rPr>
        <w:t>医師の配置状況</w:t>
      </w:r>
      <w:r w:rsidR="00685585">
        <w:rPr>
          <w:rFonts w:asciiTheme="majorEastAsia" w:eastAsiaTheme="majorEastAsia" w:hAnsiTheme="majorEastAsia" w:hint="eastAsia"/>
          <w:sz w:val="24"/>
        </w:rPr>
        <w:t>（</w:t>
      </w:r>
      <w:r w:rsidR="00BF2518">
        <w:rPr>
          <w:rFonts w:ascii="ＭＳ ゴシック" w:eastAsia="ＭＳ ゴシック" w:hAnsi="ＭＳ ゴシック" w:hint="eastAsia"/>
          <w:sz w:val="24"/>
        </w:rPr>
        <w:t>適合する</w:t>
      </w:r>
      <w:r w:rsidR="00BF2518" w:rsidRPr="00BF2518">
        <w:rPr>
          <w:rFonts w:ascii="ＭＳ ゴシック" w:eastAsia="ＭＳ ゴシック" w:hAnsi="ＭＳ ゴシック" w:hint="eastAsia"/>
          <w:b/>
          <w:sz w:val="24"/>
        </w:rPr>
        <w:t>全て</w:t>
      </w:r>
      <w:r w:rsidR="00BF2518">
        <w:rPr>
          <w:rFonts w:ascii="ＭＳ ゴシック" w:eastAsia="ＭＳ ゴシック" w:hAnsi="ＭＳ ゴシック" w:hint="eastAsia"/>
          <w:sz w:val="24"/>
        </w:rPr>
        <w:t>の□に「✓」を記入すること。</w:t>
      </w:r>
      <w:r w:rsidR="00685585">
        <w:rPr>
          <w:rFonts w:ascii="ＭＳ ゴシック" w:eastAsia="ＭＳ ゴシック" w:hAnsi="ＭＳ ゴシック" w:hint="eastAsia"/>
          <w:sz w:val="24"/>
        </w:rPr>
        <w:t>）</w:t>
      </w:r>
    </w:p>
    <w:tbl>
      <w:tblPr>
        <w:tblStyle w:val="a3"/>
        <w:tblW w:w="9497" w:type="dxa"/>
        <w:tblInd w:w="279" w:type="dxa"/>
        <w:tblLook w:val="04A0" w:firstRow="1" w:lastRow="0" w:firstColumn="1" w:lastColumn="0" w:noHBand="0" w:noVBand="1"/>
      </w:tblPr>
      <w:tblGrid>
        <w:gridCol w:w="456"/>
        <w:gridCol w:w="8191"/>
        <w:gridCol w:w="850"/>
      </w:tblGrid>
      <w:tr w:rsidR="00685585" w:rsidRPr="00E14C8D" w14:paraId="5482466E" w14:textId="77777777" w:rsidTr="00BF2518">
        <w:tc>
          <w:tcPr>
            <w:tcW w:w="8647" w:type="dxa"/>
            <w:gridSpan w:val="2"/>
          </w:tcPr>
          <w:p w14:paraId="5AE4DC43" w14:textId="77777777" w:rsidR="00685585" w:rsidRPr="00E14C8D" w:rsidRDefault="00685585" w:rsidP="00685585">
            <w:pPr>
              <w:jc w:val="center"/>
              <w:rPr>
                <w:rFonts w:asciiTheme="majorEastAsia" w:eastAsiaTheme="majorEastAsia" w:hAnsiTheme="majorEastAsia"/>
                <w:sz w:val="24"/>
              </w:rPr>
            </w:pPr>
            <w:r>
              <w:rPr>
                <w:rFonts w:asciiTheme="majorEastAsia" w:eastAsiaTheme="majorEastAsia" w:hAnsiTheme="majorEastAsia" w:hint="eastAsia"/>
                <w:sz w:val="24"/>
              </w:rPr>
              <w:t>常勤</w:t>
            </w:r>
            <w:r w:rsidRPr="00E14C8D">
              <w:rPr>
                <w:rFonts w:asciiTheme="majorEastAsia" w:eastAsiaTheme="majorEastAsia" w:hAnsiTheme="majorEastAsia" w:hint="eastAsia"/>
                <w:sz w:val="24"/>
              </w:rPr>
              <w:t>医師の氏名</w:t>
            </w:r>
          </w:p>
        </w:tc>
        <w:tc>
          <w:tcPr>
            <w:tcW w:w="850" w:type="dxa"/>
          </w:tcPr>
          <w:p w14:paraId="18E2EBF1" w14:textId="77777777" w:rsidR="00685585" w:rsidRPr="00685585" w:rsidRDefault="00685585" w:rsidP="00685585">
            <w:pPr>
              <w:jc w:val="center"/>
              <w:rPr>
                <w:rFonts w:asciiTheme="majorEastAsia" w:eastAsiaTheme="majorEastAsia" w:hAnsiTheme="majorEastAsia"/>
                <w:sz w:val="24"/>
              </w:rPr>
            </w:pPr>
            <w:r w:rsidRPr="00685585">
              <w:rPr>
                <w:rFonts w:asciiTheme="majorEastAsia" w:eastAsiaTheme="majorEastAsia" w:hAnsiTheme="majorEastAsia" w:hint="eastAsia"/>
                <w:sz w:val="24"/>
              </w:rPr>
              <w:t>該当</w:t>
            </w:r>
          </w:p>
        </w:tc>
      </w:tr>
      <w:tr w:rsidR="00685585" w:rsidRPr="00E14C8D" w14:paraId="11F81AAE" w14:textId="77777777" w:rsidTr="00BF2518">
        <w:trPr>
          <w:trHeight w:val="501"/>
        </w:trPr>
        <w:tc>
          <w:tcPr>
            <w:tcW w:w="9497" w:type="dxa"/>
            <w:gridSpan w:val="3"/>
            <w:vAlign w:val="center"/>
          </w:tcPr>
          <w:p w14:paraId="24D4C78C" w14:textId="77777777" w:rsidR="00685585" w:rsidRPr="00685585" w:rsidRDefault="00685585" w:rsidP="00685585">
            <w:pPr>
              <w:jc w:val="center"/>
              <w:rPr>
                <w:rFonts w:asciiTheme="majorEastAsia" w:eastAsiaTheme="majorEastAsia" w:hAnsiTheme="majorEastAsia"/>
                <w:sz w:val="24"/>
              </w:rPr>
            </w:pPr>
          </w:p>
        </w:tc>
      </w:tr>
      <w:tr w:rsidR="00685585" w:rsidRPr="00E14C8D" w14:paraId="7C7496DA" w14:textId="77777777" w:rsidTr="00BF2518">
        <w:trPr>
          <w:trHeight w:val="435"/>
        </w:trPr>
        <w:tc>
          <w:tcPr>
            <w:tcW w:w="456" w:type="dxa"/>
            <w:vAlign w:val="center"/>
          </w:tcPr>
          <w:p w14:paraId="7624505C" w14:textId="77777777" w:rsidR="00685585" w:rsidRPr="00E14C8D" w:rsidRDefault="00685585" w:rsidP="00685585">
            <w:pPr>
              <w:jc w:val="center"/>
              <w:rPr>
                <w:rFonts w:asciiTheme="majorEastAsia" w:eastAsiaTheme="majorEastAsia" w:hAnsiTheme="majorEastAsia"/>
                <w:sz w:val="24"/>
              </w:rPr>
            </w:pPr>
            <w:r>
              <w:rPr>
                <w:rFonts w:asciiTheme="majorEastAsia" w:eastAsiaTheme="majorEastAsia" w:hAnsiTheme="majorEastAsia" w:hint="eastAsia"/>
                <w:sz w:val="24"/>
              </w:rPr>
              <w:t>ア</w:t>
            </w:r>
          </w:p>
        </w:tc>
        <w:tc>
          <w:tcPr>
            <w:tcW w:w="8191" w:type="dxa"/>
            <w:vAlign w:val="center"/>
          </w:tcPr>
          <w:p w14:paraId="6A2BE0BD" w14:textId="77777777" w:rsidR="00685585" w:rsidRPr="00E14C8D" w:rsidRDefault="00E97ACB" w:rsidP="00685585">
            <w:pPr>
              <w:jc w:val="left"/>
              <w:rPr>
                <w:rFonts w:asciiTheme="majorEastAsia" w:eastAsiaTheme="majorEastAsia" w:hAnsiTheme="majorEastAsia"/>
                <w:sz w:val="24"/>
              </w:rPr>
            </w:pPr>
            <w:r w:rsidRPr="00E97ACB">
              <w:rPr>
                <w:rFonts w:asciiTheme="majorEastAsia" w:eastAsiaTheme="majorEastAsia" w:hAnsiTheme="majorEastAsia" w:hint="eastAsia"/>
                <w:sz w:val="24"/>
              </w:rPr>
              <w:t>介護保険制度の利用等に関する相談への対応及び要介護認定に係る主治医意見書の作成を行っている</w:t>
            </w:r>
          </w:p>
        </w:tc>
        <w:tc>
          <w:tcPr>
            <w:tcW w:w="850" w:type="dxa"/>
            <w:vAlign w:val="center"/>
          </w:tcPr>
          <w:p w14:paraId="3059B4A9" w14:textId="77777777" w:rsidR="00685585" w:rsidRPr="00685585" w:rsidRDefault="00685585" w:rsidP="00685585">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E97ACB" w:rsidRPr="00E14C8D" w14:paraId="66D3873F" w14:textId="77777777" w:rsidTr="00BF2518">
        <w:trPr>
          <w:trHeight w:val="435"/>
        </w:trPr>
        <w:tc>
          <w:tcPr>
            <w:tcW w:w="456" w:type="dxa"/>
            <w:vAlign w:val="center"/>
          </w:tcPr>
          <w:p w14:paraId="1FCC12C6" w14:textId="77777777" w:rsidR="00E97ACB" w:rsidRDefault="00E97ACB" w:rsidP="00E97ACB">
            <w:pPr>
              <w:jc w:val="center"/>
              <w:rPr>
                <w:rFonts w:asciiTheme="majorEastAsia" w:eastAsiaTheme="majorEastAsia" w:hAnsiTheme="majorEastAsia"/>
                <w:sz w:val="24"/>
              </w:rPr>
            </w:pPr>
            <w:r>
              <w:rPr>
                <w:rFonts w:asciiTheme="majorEastAsia" w:eastAsiaTheme="majorEastAsia" w:hAnsiTheme="majorEastAsia" w:hint="eastAsia"/>
                <w:sz w:val="24"/>
              </w:rPr>
              <w:t>イ</w:t>
            </w:r>
          </w:p>
        </w:tc>
        <w:tc>
          <w:tcPr>
            <w:tcW w:w="8191" w:type="dxa"/>
            <w:vAlign w:val="center"/>
          </w:tcPr>
          <w:p w14:paraId="72F8E6DB" w14:textId="77777777" w:rsidR="00E97ACB" w:rsidRPr="00E97ACB" w:rsidRDefault="00E97ACB" w:rsidP="00E97ACB">
            <w:pPr>
              <w:jc w:val="left"/>
              <w:rPr>
                <w:rFonts w:asciiTheme="majorEastAsia" w:eastAsiaTheme="majorEastAsia" w:hAnsiTheme="majorEastAsia"/>
                <w:sz w:val="24"/>
              </w:rPr>
            </w:pPr>
            <w:r w:rsidRPr="00E97ACB">
              <w:rPr>
                <w:rFonts w:asciiTheme="majorEastAsia" w:eastAsiaTheme="majorEastAsia" w:hAnsiTheme="majorEastAsia" w:hint="eastAsia"/>
                <w:sz w:val="24"/>
              </w:rPr>
              <w:t>警察医として協力している</w:t>
            </w:r>
          </w:p>
        </w:tc>
        <w:tc>
          <w:tcPr>
            <w:tcW w:w="850" w:type="dxa"/>
            <w:vAlign w:val="center"/>
          </w:tcPr>
          <w:p w14:paraId="51BD50D9" w14:textId="77777777" w:rsidR="00E97ACB" w:rsidRPr="00685585" w:rsidRDefault="00E97ACB" w:rsidP="00E97ACB">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E97ACB" w:rsidRPr="00E14C8D" w14:paraId="6E0CCE26" w14:textId="77777777" w:rsidTr="00BF2518">
        <w:trPr>
          <w:trHeight w:val="435"/>
        </w:trPr>
        <w:tc>
          <w:tcPr>
            <w:tcW w:w="456" w:type="dxa"/>
            <w:vAlign w:val="center"/>
          </w:tcPr>
          <w:p w14:paraId="5BF863BC" w14:textId="77777777" w:rsidR="00E97ACB" w:rsidRDefault="00E97ACB" w:rsidP="00E97ACB">
            <w:pPr>
              <w:jc w:val="center"/>
              <w:rPr>
                <w:rFonts w:asciiTheme="majorEastAsia" w:eastAsiaTheme="majorEastAsia" w:hAnsiTheme="majorEastAsia"/>
                <w:sz w:val="24"/>
              </w:rPr>
            </w:pPr>
            <w:r>
              <w:rPr>
                <w:rFonts w:asciiTheme="majorEastAsia" w:eastAsiaTheme="majorEastAsia" w:hAnsiTheme="majorEastAsia" w:hint="eastAsia"/>
                <w:sz w:val="24"/>
              </w:rPr>
              <w:t>ウ</w:t>
            </w:r>
          </w:p>
        </w:tc>
        <w:tc>
          <w:tcPr>
            <w:tcW w:w="8191" w:type="dxa"/>
            <w:vAlign w:val="center"/>
          </w:tcPr>
          <w:p w14:paraId="63171A0E" w14:textId="77777777" w:rsidR="00E97ACB" w:rsidRPr="00E97ACB" w:rsidRDefault="00E97ACB" w:rsidP="00E97ACB">
            <w:pPr>
              <w:jc w:val="left"/>
              <w:rPr>
                <w:rFonts w:asciiTheme="majorEastAsia" w:eastAsiaTheme="majorEastAsia" w:hAnsiTheme="majorEastAsia"/>
                <w:sz w:val="24"/>
              </w:rPr>
            </w:pPr>
            <w:r w:rsidRPr="00E97ACB">
              <w:rPr>
                <w:rFonts w:asciiTheme="majorEastAsia" w:eastAsiaTheme="majorEastAsia" w:hAnsiTheme="majorEastAsia" w:hint="eastAsia"/>
                <w:sz w:val="24"/>
              </w:rPr>
              <w:t>母子保健法（昭和40年法律第141号）第12条及び第13条に規定する乳幼児の健康診査（市町村を実施主体とする１歳６か月、３歳児等の乳幼児の健康診査）を実施している</w:t>
            </w:r>
          </w:p>
        </w:tc>
        <w:tc>
          <w:tcPr>
            <w:tcW w:w="850" w:type="dxa"/>
            <w:vAlign w:val="center"/>
          </w:tcPr>
          <w:p w14:paraId="084F8778" w14:textId="77777777" w:rsidR="00E97ACB" w:rsidRPr="00685585" w:rsidRDefault="00E97ACB" w:rsidP="00E97ACB">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E97ACB" w:rsidRPr="00E14C8D" w14:paraId="5FC69FEF" w14:textId="77777777" w:rsidTr="00BF2518">
        <w:trPr>
          <w:trHeight w:val="435"/>
        </w:trPr>
        <w:tc>
          <w:tcPr>
            <w:tcW w:w="456" w:type="dxa"/>
            <w:vAlign w:val="center"/>
          </w:tcPr>
          <w:p w14:paraId="7C4D738C" w14:textId="77777777" w:rsidR="00E97ACB" w:rsidRDefault="00E97ACB" w:rsidP="00E97ACB">
            <w:pPr>
              <w:jc w:val="center"/>
              <w:rPr>
                <w:rFonts w:asciiTheme="majorEastAsia" w:eastAsiaTheme="majorEastAsia" w:hAnsiTheme="majorEastAsia"/>
                <w:sz w:val="24"/>
              </w:rPr>
            </w:pPr>
            <w:r>
              <w:rPr>
                <w:rFonts w:asciiTheme="majorEastAsia" w:eastAsiaTheme="majorEastAsia" w:hAnsiTheme="majorEastAsia" w:hint="eastAsia"/>
                <w:sz w:val="24"/>
              </w:rPr>
              <w:t>エ</w:t>
            </w:r>
          </w:p>
        </w:tc>
        <w:tc>
          <w:tcPr>
            <w:tcW w:w="8191" w:type="dxa"/>
            <w:vAlign w:val="center"/>
          </w:tcPr>
          <w:p w14:paraId="4256C9DB" w14:textId="77777777" w:rsidR="00E97ACB" w:rsidRPr="00E97ACB" w:rsidRDefault="00E97ACB" w:rsidP="00E97ACB">
            <w:pPr>
              <w:jc w:val="left"/>
              <w:rPr>
                <w:rFonts w:asciiTheme="majorEastAsia" w:eastAsiaTheme="majorEastAsia" w:hAnsiTheme="majorEastAsia"/>
                <w:sz w:val="24"/>
              </w:rPr>
            </w:pPr>
            <w:r w:rsidRPr="00E97ACB">
              <w:rPr>
                <w:rFonts w:asciiTheme="majorEastAsia" w:eastAsiaTheme="majorEastAsia" w:hAnsiTheme="majorEastAsia" w:hint="eastAsia"/>
                <w:sz w:val="24"/>
              </w:rPr>
              <w:t>予防接種法（昭和23年法律第68号）第５条第１項に規定する予防接種（定期予防接種）を実施している</w:t>
            </w:r>
          </w:p>
        </w:tc>
        <w:tc>
          <w:tcPr>
            <w:tcW w:w="850" w:type="dxa"/>
            <w:vAlign w:val="center"/>
          </w:tcPr>
          <w:p w14:paraId="168AA41D" w14:textId="77777777" w:rsidR="00E97ACB" w:rsidRPr="00685585" w:rsidRDefault="00E97ACB" w:rsidP="00E97ACB">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E97ACB" w:rsidRPr="00E14C8D" w14:paraId="7F1D4EC6" w14:textId="77777777" w:rsidTr="00BF2518">
        <w:trPr>
          <w:trHeight w:val="435"/>
        </w:trPr>
        <w:tc>
          <w:tcPr>
            <w:tcW w:w="456" w:type="dxa"/>
            <w:vAlign w:val="center"/>
          </w:tcPr>
          <w:p w14:paraId="61F284E4" w14:textId="77777777" w:rsidR="00E97ACB" w:rsidRDefault="00E97ACB" w:rsidP="00E97ACB">
            <w:pPr>
              <w:jc w:val="center"/>
              <w:rPr>
                <w:rFonts w:asciiTheme="majorEastAsia" w:eastAsiaTheme="majorEastAsia" w:hAnsiTheme="majorEastAsia"/>
                <w:sz w:val="24"/>
              </w:rPr>
            </w:pPr>
            <w:r>
              <w:rPr>
                <w:rFonts w:asciiTheme="majorEastAsia" w:eastAsiaTheme="majorEastAsia" w:hAnsiTheme="majorEastAsia" w:hint="eastAsia"/>
                <w:sz w:val="24"/>
              </w:rPr>
              <w:t>オ</w:t>
            </w:r>
          </w:p>
        </w:tc>
        <w:tc>
          <w:tcPr>
            <w:tcW w:w="8191" w:type="dxa"/>
            <w:vAlign w:val="center"/>
          </w:tcPr>
          <w:p w14:paraId="2FE0FC57" w14:textId="77777777" w:rsidR="00E97ACB" w:rsidRPr="00E97ACB" w:rsidRDefault="00E97ACB" w:rsidP="00E97ACB">
            <w:pPr>
              <w:jc w:val="left"/>
              <w:rPr>
                <w:rFonts w:asciiTheme="majorEastAsia" w:eastAsiaTheme="majorEastAsia" w:hAnsiTheme="majorEastAsia"/>
                <w:sz w:val="24"/>
              </w:rPr>
            </w:pPr>
            <w:r w:rsidRPr="00E97ACB">
              <w:rPr>
                <w:rFonts w:asciiTheme="majorEastAsia" w:eastAsiaTheme="majorEastAsia" w:hAnsiTheme="majorEastAsia" w:hint="eastAsia"/>
                <w:sz w:val="24"/>
              </w:rPr>
              <w:t>幼稚園の園医、保育所の嘱託医又は小学校、中学校若しくは高等学校の学校医に就任してい</w:t>
            </w:r>
            <w:bookmarkStart w:id="0" w:name="_GoBack"/>
            <w:bookmarkEnd w:id="0"/>
            <w:r w:rsidRPr="00E97ACB">
              <w:rPr>
                <w:rFonts w:asciiTheme="majorEastAsia" w:eastAsiaTheme="majorEastAsia" w:hAnsiTheme="majorEastAsia" w:hint="eastAsia"/>
                <w:sz w:val="24"/>
              </w:rPr>
              <w:t>る</w:t>
            </w:r>
          </w:p>
        </w:tc>
        <w:tc>
          <w:tcPr>
            <w:tcW w:w="850" w:type="dxa"/>
            <w:vAlign w:val="center"/>
          </w:tcPr>
          <w:p w14:paraId="653D6374" w14:textId="77777777" w:rsidR="00E97ACB" w:rsidRPr="00685585" w:rsidRDefault="00E97ACB" w:rsidP="00E97ACB">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E97ACB" w:rsidRPr="00E14C8D" w14:paraId="14EC7268" w14:textId="77777777" w:rsidTr="00BF2518">
        <w:trPr>
          <w:trHeight w:val="435"/>
        </w:trPr>
        <w:tc>
          <w:tcPr>
            <w:tcW w:w="456" w:type="dxa"/>
            <w:vAlign w:val="center"/>
          </w:tcPr>
          <w:p w14:paraId="226408E1" w14:textId="77777777" w:rsidR="00E97ACB" w:rsidRDefault="00E97ACB" w:rsidP="00E97ACB">
            <w:pPr>
              <w:jc w:val="center"/>
              <w:rPr>
                <w:rFonts w:asciiTheme="majorEastAsia" w:eastAsiaTheme="majorEastAsia" w:hAnsiTheme="majorEastAsia"/>
                <w:sz w:val="24"/>
              </w:rPr>
            </w:pPr>
            <w:r>
              <w:rPr>
                <w:rFonts w:asciiTheme="majorEastAsia" w:eastAsiaTheme="majorEastAsia" w:hAnsiTheme="majorEastAsia" w:hint="eastAsia"/>
                <w:sz w:val="24"/>
              </w:rPr>
              <w:t>カ</w:t>
            </w:r>
          </w:p>
        </w:tc>
        <w:tc>
          <w:tcPr>
            <w:tcW w:w="8191" w:type="dxa"/>
            <w:vAlign w:val="center"/>
          </w:tcPr>
          <w:p w14:paraId="72B55875" w14:textId="77777777" w:rsidR="00E97ACB" w:rsidRPr="00E97ACB" w:rsidRDefault="00E97ACB" w:rsidP="00E97ACB">
            <w:pPr>
              <w:jc w:val="left"/>
              <w:rPr>
                <w:rFonts w:asciiTheme="majorEastAsia" w:eastAsiaTheme="majorEastAsia" w:hAnsiTheme="majorEastAsia"/>
                <w:sz w:val="24"/>
              </w:rPr>
            </w:pPr>
            <w:r w:rsidRPr="00E97ACB">
              <w:rPr>
                <w:rFonts w:asciiTheme="majorEastAsia" w:eastAsiaTheme="majorEastAsia" w:hAnsiTheme="majorEastAsia" w:hint="eastAsia"/>
                <w:sz w:val="24"/>
              </w:rPr>
              <w:t>「地域包括支援センターの設置運営について」（平成18年10月18日付老計発1018001号・老振発1018001号・老老発1018001号厚生労働省老健局計画課長・振興課長・老人保健課長通知）に規定する地域ケア会議に出席している</w:t>
            </w:r>
          </w:p>
        </w:tc>
        <w:tc>
          <w:tcPr>
            <w:tcW w:w="850" w:type="dxa"/>
            <w:vAlign w:val="center"/>
          </w:tcPr>
          <w:p w14:paraId="320F6D9A" w14:textId="77777777" w:rsidR="00E97ACB" w:rsidRPr="00685585" w:rsidRDefault="00E97ACB" w:rsidP="00E97ACB">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r w:rsidR="00E97ACB" w:rsidRPr="00E14C8D" w14:paraId="6A64636D" w14:textId="77777777" w:rsidTr="00BF2518">
        <w:trPr>
          <w:trHeight w:val="435"/>
        </w:trPr>
        <w:tc>
          <w:tcPr>
            <w:tcW w:w="456" w:type="dxa"/>
            <w:vAlign w:val="center"/>
          </w:tcPr>
          <w:p w14:paraId="4DEDC1DE" w14:textId="77777777" w:rsidR="00E97ACB" w:rsidRDefault="00E97ACB" w:rsidP="00E97ACB">
            <w:pPr>
              <w:jc w:val="center"/>
              <w:rPr>
                <w:rFonts w:asciiTheme="majorEastAsia" w:eastAsiaTheme="majorEastAsia" w:hAnsiTheme="majorEastAsia"/>
                <w:sz w:val="24"/>
              </w:rPr>
            </w:pPr>
            <w:r>
              <w:rPr>
                <w:rFonts w:asciiTheme="majorEastAsia" w:eastAsiaTheme="majorEastAsia" w:hAnsiTheme="majorEastAsia" w:hint="eastAsia"/>
                <w:sz w:val="24"/>
              </w:rPr>
              <w:t>キ</w:t>
            </w:r>
          </w:p>
        </w:tc>
        <w:tc>
          <w:tcPr>
            <w:tcW w:w="8191" w:type="dxa"/>
            <w:vAlign w:val="center"/>
          </w:tcPr>
          <w:p w14:paraId="3533436E" w14:textId="77777777" w:rsidR="00E97ACB" w:rsidRPr="00E97ACB" w:rsidRDefault="00E97ACB" w:rsidP="00E97ACB">
            <w:pPr>
              <w:jc w:val="left"/>
              <w:rPr>
                <w:rFonts w:asciiTheme="majorEastAsia" w:eastAsiaTheme="majorEastAsia" w:hAnsiTheme="majorEastAsia"/>
                <w:sz w:val="24"/>
              </w:rPr>
            </w:pPr>
            <w:r w:rsidRPr="00E97ACB">
              <w:rPr>
                <w:rFonts w:asciiTheme="majorEastAsia" w:eastAsiaTheme="majorEastAsia" w:hAnsiTheme="majorEastAsia" w:hint="eastAsia"/>
                <w:sz w:val="24"/>
              </w:rPr>
              <w:t>通いの場や講演会等の市町村が行う一般介護予防事業に協力している</w:t>
            </w:r>
          </w:p>
        </w:tc>
        <w:tc>
          <w:tcPr>
            <w:tcW w:w="850" w:type="dxa"/>
            <w:vAlign w:val="center"/>
          </w:tcPr>
          <w:p w14:paraId="0AAEAE61" w14:textId="77777777" w:rsidR="00E97ACB" w:rsidRPr="00685585" w:rsidRDefault="00E97ACB" w:rsidP="00E97ACB">
            <w:pPr>
              <w:jc w:val="center"/>
              <w:rPr>
                <w:rFonts w:asciiTheme="majorEastAsia" w:eastAsiaTheme="majorEastAsia" w:hAnsiTheme="majorEastAsia"/>
                <w:sz w:val="24"/>
              </w:rPr>
            </w:pPr>
            <w:r w:rsidRPr="00685585">
              <w:rPr>
                <w:rFonts w:asciiTheme="majorEastAsia" w:eastAsiaTheme="majorEastAsia" w:hAnsiTheme="majorEastAsia" w:hint="eastAsia"/>
                <w:sz w:val="24"/>
              </w:rPr>
              <w:t>□</w:t>
            </w:r>
          </w:p>
        </w:tc>
      </w:tr>
    </w:tbl>
    <w:p w14:paraId="28474289" w14:textId="77777777" w:rsidR="00B920A2" w:rsidRPr="00E14C8D" w:rsidRDefault="00B920A2" w:rsidP="00B920A2">
      <w:pPr>
        <w:jc w:val="left"/>
        <w:rPr>
          <w:rFonts w:asciiTheme="majorEastAsia" w:eastAsiaTheme="majorEastAsia" w:hAnsiTheme="majorEastAsia"/>
          <w:sz w:val="24"/>
        </w:rPr>
      </w:pPr>
    </w:p>
    <w:p w14:paraId="143123A8" w14:textId="77777777" w:rsidR="00AA2CBE" w:rsidRPr="00AA2CBE" w:rsidRDefault="00AA2CBE" w:rsidP="00AA2CBE">
      <w:pPr>
        <w:ind w:left="240" w:hangingChars="100" w:hanging="240"/>
        <w:rPr>
          <w:rFonts w:ascii="ＭＳ ゴシック" w:eastAsia="ＭＳ ゴシック" w:hAnsi="ＭＳ ゴシック"/>
          <w:color w:val="000000" w:themeColor="text1"/>
          <w:sz w:val="24"/>
        </w:rPr>
      </w:pPr>
      <w:r w:rsidRPr="00AA2CBE">
        <w:rPr>
          <w:rFonts w:ascii="ＭＳ ゴシック" w:eastAsia="ＭＳ ゴシック" w:hAnsi="ＭＳ ゴシック" w:hint="eastAsia"/>
          <w:color w:val="000000" w:themeColor="text1"/>
          <w:sz w:val="24"/>
        </w:rPr>
        <w:t>３　地域におけるかかりつけ医機能として実施している内容に係る院内及びホームページ等への掲載状況等</w:t>
      </w:r>
    </w:p>
    <w:tbl>
      <w:tblPr>
        <w:tblStyle w:val="a3"/>
        <w:tblW w:w="9497" w:type="dxa"/>
        <w:tblInd w:w="279" w:type="dxa"/>
        <w:tblLook w:val="04A0" w:firstRow="1" w:lastRow="0" w:firstColumn="1" w:lastColumn="0" w:noHBand="0" w:noVBand="1"/>
      </w:tblPr>
      <w:tblGrid>
        <w:gridCol w:w="8647"/>
        <w:gridCol w:w="850"/>
      </w:tblGrid>
      <w:tr w:rsidR="00AA2CBE" w:rsidRPr="00AA2CBE" w14:paraId="10A2F17E" w14:textId="77777777" w:rsidTr="004127A3">
        <w:tc>
          <w:tcPr>
            <w:tcW w:w="8647" w:type="dxa"/>
          </w:tcPr>
          <w:p w14:paraId="3C319256" w14:textId="77777777" w:rsidR="00AA2CBE" w:rsidRPr="00AA2CBE" w:rsidRDefault="00AA2CBE" w:rsidP="004127A3">
            <w:pPr>
              <w:jc w:val="center"/>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掲載状況等</w:t>
            </w:r>
          </w:p>
        </w:tc>
        <w:tc>
          <w:tcPr>
            <w:tcW w:w="850" w:type="dxa"/>
          </w:tcPr>
          <w:p w14:paraId="54C7D0D2" w14:textId="77777777" w:rsidR="00AA2CBE" w:rsidRPr="00AA2CBE" w:rsidRDefault="00AA2CBE" w:rsidP="004127A3">
            <w:pPr>
              <w:jc w:val="center"/>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該当</w:t>
            </w:r>
          </w:p>
        </w:tc>
      </w:tr>
      <w:tr w:rsidR="00AA2CBE" w:rsidRPr="00AA2CBE" w14:paraId="7B54A7CF" w14:textId="77777777" w:rsidTr="004127A3">
        <w:trPr>
          <w:trHeight w:val="435"/>
        </w:trPr>
        <w:tc>
          <w:tcPr>
            <w:tcW w:w="8647" w:type="dxa"/>
            <w:vAlign w:val="center"/>
          </w:tcPr>
          <w:p w14:paraId="56172326" w14:textId="77777777" w:rsidR="00AA2CBE" w:rsidRPr="00AA2CBE" w:rsidRDefault="00AA2CBE" w:rsidP="004127A3">
            <w:pPr>
              <w:jc w:val="left"/>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保険医療機関の見やすい場所に掲示している</w:t>
            </w:r>
          </w:p>
        </w:tc>
        <w:tc>
          <w:tcPr>
            <w:tcW w:w="850" w:type="dxa"/>
            <w:vAlign w:val="center"/>
          </w:tcPr>
          <w:p w14:paraId="50AC415F" w14:textId="77777777" w:rsidR="00AA2CBE" w:rsidRPr="00AA2CBE" w:rsidRDefault="00AA2CBE" w:rsidP="004127A3">
            <w:pPr>
              <w:jc w:val="center"/>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w:t>
            </w:r>
          </w:p>
        </w:tc>
      </w:tr>
      <w:tr w:rsidR="00AA2CBE" w:rsidRPr="00AA2CBE" w14:paraId="7A38CD34" w14:textId="77777777" w:rsidTr="004127A3">
        <w:trPr>
          <w:trHeight w:val="435"/>
        </w:trPr>
        <w:tc>
          <w:tcPr>
            <w:tcW w:w="8647" w:type="dxa"/>
            <w:vAlign w:val="center"/>
          </w:tcPr>
          <w:p w14:paraId="79B6A948" w14:textId="77777777" w:rsidR="00AA2CBE" w:rsidRPr="00AA2CBE" w:rsidRDefault="00AA2CBE" w:rsidP="004127A3">
            <w:pPr>
              <w:jc w:val="left"/>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ホームページ等に掲示している</w:t>
            </w:r>
          </w:p>
        </w:tc>
        <w:tc>
          <w:tcPr>
            <w:tcW w:w="850" w:type="dxa"/>
            <w:vAlign w:val="center"/>
          </w:tcPr>
          <w:p w14:paraId="6F891D60" w14:textId="77777777" w:rsidR="00AA2CBE" w:rsidRPr="00AA2CBE" w:rsidRDefault="00AA2CBE" w:rsidP="004127A3">
            <w:pPr>
              <w:jc w:val="center"/>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w:t>
            </w:r>
          </w:p>
        </w:tc>
      </w:tr>
      <w:tr w:rsidR="00AA2CBE" w:rsidRPr="00AA2CBE" w14:paraId="55ADAE49" w14:textId="77777777" w:rsidTr="004127A3">
        <w:trPr>
          <w:trHeight w:val="435"/>
        </w:trPr>
        <w:tc>
          <w:tcPr>
            <w:tcW w:w="8647" w:type="dxa"/>
            <w:vAlign w:val="center"/>
          </w:tcPr>
          <w:p w14:paraId="7025424B" w14:textId="77777777" w:rsidR="00AA2CBE" w:rsidRPr="00AA2CBE" w:rsidRDefault="00AA2CBE" w:rsidP="004127A3">
            <w:pPr>
              <w:jc w:val="left"/>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掲示している内容を記載した文書を保険医療機関内の見やすい場所に置き、患者が持ち帰ることができるようにしている</w:t>
            </w:r>
          </w:p>
        </w:tc>
        <w:tc>
          <w:tcPr>
            <w:tcW w:w="850" w:type="dxa"/>
            <w:vAlign w:val="center"/>
          </w:tcPr>
          <w:p w14:paraId="606D2191" w14:textId="77777777" w:rsidR="00AA2CBE" w:rsidRPr="00AA2CBE" w:rsidRDefault="00AA2CBE" w:rsidP="004127A3">
            <w:pPr>
              <w:jc w:val="center"/>
              <w:rPr>
                <w:rFonts w:asciiTheme="majorEastAsia" w:eastAsiaTheme="majorEastAsia" w:hAnsiTheme="majorEastAsia"/>
                <w:color w:val="000000" w:themeColor="text1"/>
                <w:sz w:val="24"/>
              </w:rPr>
            </w:pPr>
            <w:r w:rsidRPr="00AA2CBE">
              <w:rPr>
                <w:rFonts w:asciiTheme="majorEastAsia" w:eastAsiaTheme="majorEastAsia" w:hAnsiTheme="majorEastAsia" w:hint="eastAsia"/>
                <w:color w:val="000000" w:themeColor="text1"/>
                <w:sz w:val="24"/>
              </w:rPr>
              <w:t>□</w:t>
            </w:r>
          </w:p>
        </w:tc>
      </w:tr>
    </w:tbl>
    <w:p w14:paraId="50D057DD" w14:textId="77777777" w:rsidR="00685585" w:rsidRPr="00E14C8D" w:rsidRDefault="00685585" w:rsidP="00C36B74">
      <w:pPr>
        <w:ind w:left="240" w:hangingChars="100" w:hanging="240"/>
        <w:rPr>
          <w:rFonts w:ascii="ＭＳ ゴシック" w:eastAsia="ＭＳ ゴシック" w:hAnsi="ＭＳ ゴシック"/>
          <w:sz w:val="24"/>
        </w:rPr>
      </w:pPr>
    </w:p>
    <w:sectPr w:rsidR="00685585" w:rsidRPr="00E14C8D" w:rsidSect="00BF251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0F3B6" w14:textId="77777777" w:rsidR="00463290" w:rsidRDefault="00463290" w:rsidP="004E2044">
      <w:r>
        <w:separator/>
      </w:r>
    </w:p>
  </w:endnote>
  <w:endnote w:type="continuationSeparator" w:id="0">
    <w:p w14:paraId="0F0AEFA8" w14:textId="77777777" w:rsidR="00463290" w:rsidRDefault="00463290"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B2103" w14:textId="77777777" w:rsidR="00463290" w:rsidRDefault="00463290" w:rsidP="004E2044">
      <w:r>
        <w:separator/>
      </w:r>
    </w:p>
  </w:footnote>
  <w:footnote w:type="continuationSeparator" w:id="0">
    <w:p w14:paraId="77C8ECA5" w14:textId="77777777" w:rsidR="00463290" w:rsidRDefault="00463290" w:rsidP="004E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3F"/>
    <w:rsid w:val="000241A3"/>
    <w:rsid w:val="0003428D"/>
    <w:rsid w:val="00037587"/>
    <w:rsid w:val="00041604"/>
    <w:rsid w:val="000573D0"/>
    <w:rsid w:val="000646C4"/>
    <w:rsid w:val="000B0116"/>
    <w:rsid w:val="000B4F3F"/>
    <w:rsid w:val="000E341C"/>
    <w:rsid w:val="00123A34"/>
    <w:rsid w:val="0013040E"/>
    <w:rsid w:val="001834FB"/>
    <w:rsid w:val="001D0BCD"/>
    <w:rsid w:val="001F0420"/>
    <w:rsid w:val="00200BB5"/>
    <w:rsid w:val="0027123B"/>
    <w:rsid w:val="00290076"/>
    <w:rsid w:val="00291471"/>
    <w:rsid w:val="002968A7"/>
    <w:rsid w:val="002B7BF1"/>
    <w:rsid w:val="002E3193"/>
    <w:rsid w:val="0030092F"/>
    <w:rsid w:val="00317E61"/>
    <w:rsid w:val="00322F2B"/>
    <w:rsid w:val="003241F4"/>
    <w:rsid w:val="00330721"/>
    <w:rsid w:val="0033080D"/>
    <w:rsid w:val="003A6FC6"/>
    <w:rsid w:val="003B056E"/>
    <w:rsid w:val="003B0889"/>
    <w:rsid w:val="003F107E"/>
    <w:rsid w:val="00423581"/>
    <w:rsid w:val="00437392"/>
    <w:rsid w:val="00443423"/>
    <w:rsid w:val="0044716E"/>
    <w:rsid w:val="00463290"/>
    <w:rsid w:val="00466D41"/>
    <w:rsid w:val="00477542"/>
    <w:rsid w:val="004B2DAA"/>
    <w:rsid w:val="004B5BFE"/>
    <w:rsid w:val="004C5E0E"/>
    <w:rsid w:val="004E2044"/>
    <w:rsid w:val="004F0EE0"/>
    <w:rsid w:val="004F4813"/>
    <w:rsid w:val="00505132"/>
    <w:rsid w:val="005421B7"/>
    <w:rsid w:val="00562038"/>
    <w:rsid w:val="005773A2"/>
    <w:rsid w:val="005B55CA"/>
    <w:rsid w:val="005D3B73"/>
    <w:rsid w:val="006007DD"/>
    <w:rsid w:val="00612010"/>
    <w:rsid w:val="00633A49"/>
    <w:rsid w:val="006460C9"/>
    <w:rsid w:val="0066696B"/>
    <w:rsid w:val="00685585"/>
    <w:rsid w:val="00695F80"/>
    <w:rsid w:val="006A5491"/>
    <w:rsid w:val="006C128F"/>
    <w:rsid w:val="006C3A40"/>
    <w:rsid w:val="006E6FE3"/>
    <w:rsid w:val="007001BF"/>
    <w:rsid w:val="00755EEF"/>
    <w:rsid w:val="007842ED"/>
    <w:rsid w:val="007D7808"/>
    <w:rsid w:val="007F3FE0"/>
    <w:rsid w:val="00806944"/>
    <w:rsid w:val="00827206"/>
    <w:rsid w:val="00831C90"/>
    <w:rsid w:val="008351ED"/>
    <w:rsid w:val="008548DF"/>
    <w:rsid w:val="00885A2B"/>
    <w:rsid w:val="00894430"/>
    <w:rsid w:val="00894B68"/>
    <w:rsid w:val="008B179B"/>
    <w:rsid w:val="008B61E6"/>
    <w:rsid w:val="00901504"/>
    <w:rsid w:val="00930CD8"/>
    <w:rsid w:val="009578C9"/>
    <w:rsid w:val="00967FA6"/>
    <w:rsid w:val="009D70F7"/>
    <w:rsid w:val="00A21A51"/>
    <w:rsid w:val="00A42A4B"/>
    <w:rsid w:val="00A50717"/>
    <w:rsid w:val="00A53A2D"/>
    <w:rsid w:val="00A65295"/>
    <w:rsid w:val="00A77362"/>
    <w:rsid w:val="00AA2CBE"/>
    <w:rsid w:val="00AE323C"/>
    <w:rsid w:val="00AF7C11"/>
    <w:rsid w:val="00B26F89"/>
    <w:rsid w:val="00B30933"/>
    <w:rsid w:val="00B554D0"/>
    <w:rsid w:val="00B86029"/>
    <w:rsid w:val="00B920A2"/>
    <w:rsid w:val="00B93D3F"/>
    <w:rsid w:val="00BE0CED"/>
    <w:rsid w:val="00BF2518"/>
    <w:rsid w:val="00C115EB"/>
    <w:rsid w:val="00C1696E"/>
    <w:rsid w:val="00C27988"/>
    <w:rsid w:val="00C34F2E"/>
    <w:rsid w:val="00C36B74"/>
    <w:rsid w:val="00C3720B"/>
    <w:rsid w:val="00C60B50"/>
    <w:rsid w:val="00C85247"/>
    <w:rsid w:val="00CA46EF"/>
    <w:rsid w:val="00CB3666"/>
    <w:rsid w:val="00CC64BE"/>
    <w:rsid w:val="00CD1279"/>
    <w:rsid w:val="00CF1745"/>
    <w:rsid w:val="00D15DD4"/>
    <w:rsid w:val="00D85355"/>
    <w:rsid w:val="00D97D99"/>
    <w:rsid w:val="00DB3758"/>
    <w:rsid w:val="00DC4AD2"/>
    <w:rsid w:val="00DE068F"/>
    <w:rsid w:val="00E04395"/>
    <w:rsid w:val="00E14C8D"/>
    <w:rsid w:val="00E20F94"/>
    <w:rsid w:val="00E35E90"/>
    <w:rsid w:val="00E46719"/>
    <w:rsid w:val="00E51A77"/>
    <w:rsid w:val="00E65D14"/>
    <w:rsid w:val="00E67C1E"/>
    <w:rsid w:val="00E7043D"/>
    <w:rsid w:val="00E72772"/>
    <w:rsid w:val="00E97ACB"/>
    <w:rsid w:val="00ED6B1E"/>
    <w:rsid w:val="00EE29D4"/>
    <w:rsid w:val="00EE5B9A"/>
    <w:rsid w:val="00EF155A"/>
    <w:rsid w:val="00F3671D"/>
    <w:rsid w:val="00F45D9F"/>
    <w:rsid w:val="00F4617A"/>
    <w:rsid w:val="00F5429F"/>
    <w:rsid w:val="00F63388"/>
    <w:rsid w:val="00F9718C"/>
    <w:rsid w:val="00FA0FA1"/>
    <w:rsid w:val="00FC1EA7"/>
    <w:rsid w:val="00FD15A6"/>
    <w:rsid w:val="00FD7B87"/>
    <w:rsid w:val="00FE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4F2AA9B"/>
  <w15:docId w15:val="{E141977D-6ACF-4A72-810A-0651FD7C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character" w:styleId="aa">
    <w:name w:val="annotation reference"/>
    <w:basedOn w:val="a0"/>
    <w:semiHidden/>
    <w:unhideWhenUsed/>
    <w:rsid w:val="00037587"/>
    <w:rPr>
      <w:sz w:val="18"/>
      <w:szCs w:val="18"/>
    </w:rPr>
  </w:style>
  <w:style w:type="paragraph" w:styleId="ab">
    <w:name w:val="annotation text"/>
    <w:basedOn w:val="a"/>
    <w:link w:val="ac"/>
    <w:semiHidden/>
    <w:unhideWhenUsed/>
    <w:rsid w:val="00037587"/>
    <w:pPr>
      <w:jc w:val="left"/>
    </w:pPr>
  </w:style>
  <w:style w:type="character" w:customStyle="1" w:styleId="ac">
    <w:name w:val="コメント文字列 (文字)"/>
    <w:basedOn w:val="a0"/>
    <w:link w:val="ab"/>
    <w:semiHidden/>
    <w:rsid w:val="00037587"/>
    <w:rPr>
      <w:kern w:val="2"/>
      <w:sz w:val="21"/>
      <w:szCs w:val="24"/>
    </w:rPr>
  </w:style>
  <w:style w:type="paragraph" w:styleId="ad">
    <w:name w:val="annotation subject"/>
    <w:basedOn w:val="ab"/>
    <w:next w:val="ab"/>
    <w:link w:val="ae"/>
    <w:semiHidden/>
    <w:unhideWhenUsed/>
    <w:rsid w:val="00037587"/>
    <w:rPr>
      <w:b/>
      <w:bCs/>
    </w:rPr>
  </w:style>
  <w:style w:type="character" w:customStyle="1" w:styleId="ae">
    <w:name w:val="コメント内容 (文字)"/>
    <w:basedOn w:val="ac"/>
    <w:link w:val="ad"/>
    <w:semiHidden/>
    <w:rsid w:val="0003758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B23600-DAC4-4D90-9AB7-A4817ACFE4CE}">
  <ds:schemaRefs>
    <ds:schemaRef ds:uri="http://schemas.openxmlformats.org/officeDocument/2006/bibliography"/>
  </ds:schemaRefs>
</ds:datastoreItem>
</file>

<file path=customXml/itemProps2.xml><?xml version="1.0" encoding="utf-8"?>
<ds:datastoreItem xmlns:ds="http://schemas.openxmlformats.org/officeDocument/2006/customXml" ds:itemID="{D1FFAF7B-95BC-45E7-8ADD-2879E394AA74}"/>
</file>

<file path=customXml/itemProps3.xml><?xml version="1.0" encoding="utf-8"?>
<ds:datastoreItem xmlns:ds="http://schemas.openxmlformats.org/officeDocument/2006/customXml" ds:itemID="{B5761B2C-9367-4E6A-8AD7-360CB96E0BBF}"/>
</file>

<file path=customXml/itemProps4.xml><?xml version="1.0" encoding="utf-8"?>
<ds:datastoreItem xmlns:ds="http://schemas.openxmlformats.org/officeDocument/2006/customXml" ds:itemID="{D42E98F0-70E6-44EB-9332-C44848D4746D}"/>
</file>

<file path=docProps/app.xml><?xml version="1.0" encoding="utf-8"?>
<Properties xmlns="http://schemas.openxmlformats.org/officeDocument/2006/extended-properties" xmlns:vt="http://schemas.openxmlformats.org/officeDocument/2006/docPropsVTypes">
  <Template>Normal.dotm</Template>
  <TotalTime>83</TotalTime>
  <Pages>2</Pages>
  <Words>1607</Words>
  <Characters>152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竹元 周平(takemoto-shuuhei.lf5)</cp:lastModifiedBy>
  <cp:revision>18</cp:revision>
  <cp:lastPrinted>2022-02-25T13:22:00Z</cp:lastPrinted>
  <dcterms:created xsi:type="dcterms:W3CDTF">2018-02-14T01:51:00Z</dcterms:created>
  <dcterms:modified xsi:type="dcterms:W3CDTF">2022-03-29T07:32:00Z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